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C7A0" w14:textId="77777777" w:rsidR="00B57B6A" w:rsidRPr="00756E3A" w:rsidRDefault="00B57B6A" w:rsidP="00B57B6A">
      <w:pPr>
        <w:pStyle w:val="a3"/>
        <w:spacing w:line="560" w:lineRule="exact"/>
        <w:jc w:val="left"/>
        <w:outlineLvl w:val="9"/>
        <w:rPr>
          <w:rFonts w:ascii="黑体" w:eastAsia="黑体" w:hAnsi="黑体" w:cs="黑体"/>
          <w:szCs w:val="36"/>
        </w:rPr>
      </w:pPr>
      <w:r w:rsidRPr="00756E3A">
        <w:rPr>
          <w:rFonts w:ascii="黑体" w:eastAsia="黑体" w:hAnsi="黑体" w:cs="黑体" w:hint="eastAsia"/>
          <w:szCs w:val="36"/>
        </w:rPr>
        <w:t>附件1</w:t>
      </w:r>
    </w:p>
    <w:p w14:paraId="2E0C1646" w14:textId="77777777" w:rsidR="00B57B6A" w:rsidRPr="00756E3A" w:rsidRDefault="00B57B6A" w:rsidP="00B57B6A"/>
    <w:p w14:paraId="20BF4A68" w14:textId="77777777" w:rsidR="00B57B6A" w:rsidRPr="00756E3A" w:rsidRDefault="00B57B6A" w:rsidP="00B57B6A">
      <w:pPr>
        <w:pStyle w:val="a3"/>
        <w:spacing w:line="560" w:lineRule="exact"/>
        <w:rPr>
          <w:rFonts w:ascii="方正小标宋_GBK" w:eastAsia="方正小标宋_GBK" w:hAnsi="方正小标宋_GBK"/>
          <w:sz w:val="44"/>
          <w:szCs w:val="48"/>
        </w:rPr>
      </w:pPr>
      <w:r w:rsidRPr="00756E3A">
        <w:rPr>
          <w:rFonts w:ascii="方正小标宋_GBK" w:eastAsia="方正小标宋_GBK" w:hAnsi="方正小标宋_GBK"/>
          <w:sz w:val="44"/>
          <w:szCs w:val="48"/>
        </w:rPr>
        <w:t>2022级“药学拔尖创新人才培养计划”</w:t>
      </w:r>
    </w:p>
    <w:p w14:paraId="65963C7D" w14:textId="77777777" w:rsidR="00B57B6A" w:rsidRPr="00756E3A" w:rsidRDefault="00B57B6A" w:rsidP="00B57B6A">
      <w:pPr>
        <w:pStyle w:val="a3"/>
        <w:spacing w:line="560" w:lineRule="exact"/>
        <w:rPr>
          <w:rFonts w:ascii="方正小标宋_GBK" w:eastAsia="方正小标宋_GBK" w:hAnsi="方正小标宋_GBK"/>
          <w:sz w:val="44"/>
          <w:szCs w:val="48"/>
        </w:rPr>
      </w:pPr>
      <w:r w:rsidRPr="00756E3A">
        <w:rPr>
          <w:rFonts w:ascii="方正小标宋_GBK" w:eastAsia="方正小标宋_GBK" w:hAnsi="方正小标宋_GBK"/>
          <w:sz w:val="44"/>
          <w:szCs w:val="48"/>
        </w:rPr>
        <w:t>选拔方案</w:t>
      </w:r>
    </w:p>
    <w:p w14:paraId="4F9B76E7" w14:textId="77777777" w:rsidR="00B57B6A" w:rsidRPr="00756E3A" w:rsidRDefault="00B57B6A" w:rsidP="00B57B6A"/>
    <w:p w14:paraId="1A2D608D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中国药科大学</w:t>
      </w:r>
      <w:r w:rsidRPr="00756E3A">
        <w:rPr>
          <w:rFonts w:ascii="Times New Roman" w:eastAsia="方正仿宋_GBK" w:hAnsi="Times New Roman"/>
          <w:sz w:val="32"/>
          <w:szCs w:val="28"/>
        </w:rPr>
        <w:t>“</w:t>
      </w:r>
      <w:r w:rsidRPr="00756E3A">
        <w:rPr>
          <w:rFonts w:ascii="Times New Roman" w:eastAsia="方正仿宋_GBK" w:hAnsi="Times New Roman"/>
          <w:sz w:val="32"/>
          <w:szCs w:val="28"/>
        </w:rPr>
        <w:t>药学拔尖创新人才培养计划</w:t>
      </w:r>
      <w:r w:rsidRPr="00756E3A">
        <w:rPr>
          <w:rFonts w:ascii="Times New Roman" w:eastAsia="方正仿宋_GBK" w:hAnsi="Times New Roman"/>
          <w:sz w:val="32"/>
          <w:szCs w:val="28"/>
        </w:rPr>
        <w:t>”</w:t>
      </w:r>
      <w:r w:rsidRPr="00756E3A">
        <w:rPr>
          <w:rFonts w:ascii="Times New Roman" w:eastAsia="方正仿宋_GBK" w:hAnsi="Times New Roman"/>
          <w:sz w:val="32"/>
          <w:szCs w:val="28"/>
        </w:rPr>
        <w:t>（以下简称</w:t>
      </w:r>
      <w:r w:rsidRPr="00756E3A">
        <w:rPr>
          <w:rFonts w:ascii="Times New Roman" w:eastAsia="方正仿宋_GBK" w:hAnsi="Times New Roman"/>
          <w:sz w:val="32"/>
          <w:szCs w:val="28"/>
        </w:rPr>
        <w:t>“</w:t>
      </w:r>
      <w:r w:rsidRPr="00756E3A">
        <w:rPr>
          <w:rFonts w:ascii="Times New Roman" w:eastAsia="方正仿宋_GBK" w:hAnsi="Times New Roman"/>
          <w:sz w:val="32"/>
          <w:szCs w:val="28"/>
        </w:rPr>
        <w:t>拔尖计划</w:t>
      </w:r>
      <w:r w:rsidRPr="00756E3A">
        <w:rPr>
          <w:rFonts w:ascii="Times New Roman" w:eastAsia="方正仿宋_GBK" w:hAnsi="Times New Roman"/>
          <w:sz w:val="32"/>
          <w:szCs w:val="28"/>
        </w:rPr>
        <w:t>”</w:t>
      </w:r>
      <w:r w:rsidRPr="00756E3A">
        <w:rPr>
          <w:rFonts w:ascii="Times New Roman" w:eastAsia="方正仿宋_GBK" w:hAnsi="Times New Roman"/>
          <w:sz w:val="32"/>
          <w:szCs w:val="28"/>
        </w:rPr>
        <w:t>）是我校本科教学改革的重要举措，是以</w:t>
      </w:r>
      <w:r w:rsidRPr="00756E3A">
        <w:rPr>
          <w:rFonts w:ascii="Times New Roman" w:eastAsia="方正仿宋_GBK" w:hAnsi="Times New Roman"/>
          <w:sz w:val="32"/>
          <w:szCs w:val="28"/>
        </w:rPr>
        <w:t>“</w:t>
      </w:r>
      <w:r w:rsidRPr="00756E3A">
        <w:rPr>
          <w:rFonts w:ascii="Times New Roman" w:eastAsia="方正仿宋_GBK" w:hAnsi="Times New Roman"/>
          <w:sz w:val="32"/>
          <w:szCs w:val="28"/>
        </w:rPr>
        <w:t>书院制、导师制、学分制</w:t>
      </w:r>
      <w:r w:rsidRPr="00756E3A">
        <w:rPr>
          <w:rFonts w:ascii="Times New Roman" w:eastAsia="方正仿宋_GBK" w:hAnsi="Times New Roman"/>
          <w:sz w:val="32"/>
          <w:szCs w:val="28"/>
        </w:rPr>
        <w:t>”</w:t>
      </w:r>
      <w:r w:rsidRPr="00756E3A">
        <w:rPr>
          <w:rFonts w:ascii="Times New Roman" w:eastAsia="方正仿宋_GBK" w:hAnsi="Times New Roman"/>
          <w:sz w:val="32"/>
          <w:szCs w:val="28"/>
        </w:rPr>
        <w:t>教育理念为核心的全新人才培养模式。为进一步完善拔尖人才选拔机制，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提高选才鉴才的科学性</w:t>
      </w:r>
      <w:r w:rsidRPr="00756E3A">
        <w:rPr>
          <w:rFonts w:ascii="Times New Roman" w:eastAsia="方正仿宋_GBK" w:hAnsi="Times New Roman"/>
          <w:sz w:val="32"/>
          <w:szCs w:val="28"/>
        </w:rPr>
        <w:t>，确保将具有创新精神、科研潜力和领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军</w:t>
      </w:r>
      <w:r w:rsidRPr="00756E3A">
        <w:rPr>
          <w:rFonts w:ascii="Times New Roman" w:eastAsia="方正仿宋_GBK" w:hAnsi="Times New Roman"/>
          <w:sz w:val="32"/>
          <w:szCs w:val="28"/>
        </w:rPr>
        <w:t>潜质的优秀学生纳入拔尖计划，特制定本方案。</w:t>
      </w:r>
    </w:p>
    <w:p w14:paraId="59DDB286" w14:textId="77777777" w:rsidR="00B57B6A" w:rsidRPr="00756E3A" w:rsidRDefault="00B57B6A" w:rsidP="00B57B6A">
      <w:pPr>
        <w:spacing w:before="60" w:after="60" w:line="560" w:lineRule="exact"/>
        <w:rPr>
          <w:rFonts w:ascii="Times New Roman" w:eastAsia="方正仿宋_GBK" w:hAnsi="Times New Roman"/>
          <w:b/>
          <w:bCs/>
          <w:sz w:val="32"/>
          <w:szCs w:val="28"/>
        </w:rPr>
      </w:pPr>
      <w:r w:rsidRPr="00756E3A">
        <w:rPr>
          <w:rFonts w:ascii="Times New Roman" w:eastAsia="方正仿宋_GBK" w:hAnsi="Times New Roman"/>
          <w:b/>
          <w:bCs/>
          <w:sz w:val="32"/>
          <w:szCs w:val="28"/>
        </w:rPr>
        <w:t>一、申报条件</w:t>
      </w:r>
    </w:p>
    <w:p w14:paraId="2916AC74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同时满足以下基本要求，且非上级教育主管部门规定不可转专业的学生均可报名。</w:t>
      </w:r>
    </w:p>
    <w:p w14:paraId="65E29596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1.</w:t>
      </w:r>
      <w:r w:rsidRPr="00756E3A">
        <w:rPr>
          <w:rFonts w:ascii="Times New Roman" w:eastAsia="方正仿宋_GBK" w:hAnsi="Times New Roman"/>
          <w:b/>
          <w:sz w:val="32"/>
          <w:szCs w:val="28"/>
        </w:rPr>
        <w:t xml:space="preserve"> </w:t>
      </w:r>
      <w:r w:rsidRPr="00756E3A">
        <w:rPr>
          <w:rFonts w:ascii="Times New Roman" w:eastAsia="方正仿宋_GBK" w:hAnsi="Times New Roman"/>
          <w:b/>
          <w:sz w:val="32"/>
          <w:szCs w:val="28"/>
        </w:rPr>
        <w:t>德：</w:t>
      </w:r>
      <w:r w:rsidRPr="00756E3A">
        <w:rPr>
          <w:rFonts w:ascii="Times New Roman" w:eastAsia="方正仿宋_GBK" w:hAnsi="Times New Roman"/>
          <w:sz w:val="32"/>
          <w:szCs w:val="28"/>
        </w:rPr>
        <w:t>拥护中国共产党的领导，热爱祖国，具有社会责任感，热爱药学事业，有志于从事药学科学研究。具有良好的思想品德，遵纪守法、诚实守信；尊重他人，团结协作；服务社会，积极参加集体活动及社会公益活动；遵守社会公德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和校纪校规，未受过院级及以上处分</w:t>
      </w:r>
      <w:r w:rsidRPr="00756E3A">
        <w:rPr>
          <w:rFonts w:ascii="Times New Roman" w:eastAsia="方正仿宋_GBK" w:hAnsi="Times New Roman"/>
          <w:sz w:val="32"/>
          <w:szCs w:val="28"/>
        </w:rPr>
        <w:t>。</w:t>
      </w:r>
    </w:p>
    <w:p w14:paraId="40918537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2.</w:t>
      </w:r>
      <w:r w:rsidRPr="00756E3A">
        <w:rPr>
          <w:rFonts w:ascii="Times New Roman" w:eastAsia="方正仿宋_GBK" w:hAnsi="Times New Roman"/>
          <w:b/>
          <w:sz w:val="32"/>
          <w:szCs w:val="28"/>
        </w:rPr>
        <w:t xml:space="preserve"> </w:t>
      </w:r>
      <w:r w:rsidRPr="00756E3A">
        <w:rPr>
          <w:rFonts w:ascii="Times New Roman" w:eastAsia="方正仿宋_GBK" w:hAnsi="Times New Roman"/>
          <w:b/>
          <w:sz w:val="32"/>
          <w:szCs w:val="28"/>
        </w:rPr>
        <w:t>智：</w:t>
      </w:r>
      <w:r w:rsidRPr="00756E3A">
        <w:rPr>
          <w:rFonts w:ascii="Times New Roman" w:eastAsia="方正仿宋_GBK" w:hAnsi="Times New Roman"/>
          <w:sz w:val="32"/>
          <w:szCs w:val="28"/>
        </w:rPr>
        <w:t>热爱学习，具备较强的学习能力，乐学善研、勤于反思；具备一定的批判性思维及探索创新的科学精神；具备较强的实践能力和创造力等。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入学后第一学期所有</w:t>
      </w:r>
      <w:r w:rsidRPr="00756E3A">
        <w:rPr>
          <w:rFonts w:ascii="Times New Roman" w:eastAsia="方正仿宋_GBK" w:hAnsi="Times New Roman"/>
          <w:sz w:val="32"/>
          <w:szCs w:val="28"/>
        </w:rPr>
        <w:t>必修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课程加权成绩在本专业排名前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50%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以内</w:t>
      </w:r>
      <w:r w:rsidRPr="00756E3A">
        <w:rPr>
          <w:rFonts w:ascii="Times New Roman" w:eastAsia="方正仿宋_GBK" w:hAnsi="Times New Roman"/>
          <w:sz w:val="32"/>
          <w:szCs w:val="28"/>
        </w:rPr>
        <w:t>，且无不及格记录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。</w:t>
      </w:r>
    </w:p>
    <w:p w14:paraId="29B07423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lastRenderedPageBreak/>
        <w:t>3.</w:t>
      </w:r>
      <w:r w:rsidRPr="00756E3A">
        <w:rPr>
          <w:rFonts w:ascii="Times New Roman" w:eastAsia="方正仿宋_GBK" w:hAnsi="Times New Roman"/>
          <w:b/>
          <w:sz w:val="32"/>
          <w:szCs w:val="28"/>
        </w:rPr>
        <w:t xml:space="preserve"> </w:t>
      </w:r>
      <w:r w:rsidRPr="00756E3A">
        <w:rPr>
          <w:rFonts w:ascii="Times New Roman" w:eastAsia="方正仿宋_GBK" w:hAnsi="Times New Roman"/>
          <w:b/>
          <w:sz w:val="32"/>
          <w:szCs w:val="28"/>
        </w:rPr>
        <w:t>体：</w:t>
      </w:r>
      <w:r w:rsidRPr="00756E3A">
        <w:rPr>
          <w:rFonts w:ascii="Times New Roman" w:eastAsia="方正仿宋_GBK" w:hAnsi="Times New Roman"/>
          <w:sz w:val="32"/>
          <w:szCs w:val="28"/>
        </w:rPr>
        <w:t>身心素质良好，拥有健康体魄和健康的生活方式，第一学期体育成绩合格或达到国家大学生体能测试要求，具有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良好的心理素质、坚韧意志</w:t>
      </w:r>
      <w:r w:rsidRPr="00756E3A">
        <w:rPr>
          <w:rFonts w:ascii="Times New Roman" w:eastAsia="方正仿宋_GBK" w:hAnsi="Times New Roman"/>
          <w:sz w:val="32"/>
          <w:szCs w:val="28"/>
        </w:rPr>
        <w:t>和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耐挫力</w:t>
      </w:r>
      <w:r w:rsidRPr="00756E3A">
        <w:rPr>
          <w:rFonts w:ascii="Times New Roman" w:eastAsia="方正仿宋_GBK" w:hAnsi="Times New Roman"/>
          <w:sz w:val="32"/>
          <w:szCs w:val="28"/>
        </w:rPr>
        <w:t>。</w:t>
      </w:r>
    </w:p>
    <w:p w14:paraId="71641E6E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4.</w:t>
      </w:r>
      <w:r w:rsidRPr="00756E3A">
        <w:rPr>
          <w:rFonts w:ascii="Times New Roman" w:eastAsia="方正仿宋_GBK" w:hAnsi="Times New Roman"/>
          <w:b/>
          <w:sz w:val="32"/>
          <w:szCs w:val="28"/>
        </w:rPr>
        <w:t xml:space="preserve"> </w:t>
      </w:r>
      <w:r w:rsidRPr="00756E3A">
        <w:rPr>
          <w:rFonts w:ascii="Times New Roman" w:eastAsia="方正仿宋_GBK" w:hAnsi="Times New Roman"/>
          <w:b/>
          <w:sz w:val="32"/>
          <w:szCs w:val="28"/>
        </w:rPr>
        <w:t>美：</w:t>
      </w:r>
      <w:r w:rsidRPr="00756E3A">
        <w:rPr>
          <w:rFonts w:ascii="Times New Roman" w:eastAsia="方正仿宋_GBK" w:hAnsi="Times New Roman"/>
          <w:sz w:val="32"/>
          <w:szCs w:val="28"/>
        </w:rPr>
        <w:t>具有积极向上的审美观，有鉴赏美、发现美的能力或潜力，有高尚情操、文明素养与艺术修养。</w:t>
      </w:r>
    </w:p>
    <w:p w14:paraId="28F05940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5.</w:t>
      </w:r>
      <w:r w:rsidRPr="00756E3A">
        <w:rPr>
          <w:rFonts w:ascii="Times New Roman" w:eastAsia="方正仿宋_GBK" w:hAnsi="Times New Roman"/>
          <w:b/>
          <w:sz w:val="32"/>
          <w:szCs w:val="28"/>
        </w:rPr>
        <w:t xml:space="preserve"> </w:t>
      </w:r>
      <w:r w:rsidRPr="00756E3A">
        <w:rPr>
          <w:rFonts w:ascii="Times New Roman" w:eastAsia="方正仿宋_GBK" w:hAnsi="Times New Roman"/>
          <w:b/>
          <w:sz w:val="32"/>
          <w:szCs w:val="28"/>
        </w:rPr>
        <w:t>劳：</w:t>
      </w:r>
      <w:r w:rsidRPr="00756E3A">
        <w:rPr>
          <w:rFonts w:ascii="Times New Roman" w:eastAsia="方正仿宋_GBK" w:hAnsi="Times New Roman"/>
          <w:sz w:val="32"/>
          <w:szCs w:val="28"/>
        </w:rPr>
        <w:t>具有正确的劳动观，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能够体会劳动创造美好生活，体</w:t>
      </w:r>
      <w:r w:rsidRPr="00756E3A">
        <w:rPr>
          <w:rFonts w:ascii="Times New Roman" w:eastAsia="方正仿宋_GBK" w:hAnsi="Times New Roman"/>
          <w:sz w:val="32"/>
          <w:szCs w:val="28"/>
        </w:rPr>
        <w:t>会认识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劳动不分贵贱，热爱劳动，</w:t>
      </w:r>
      <w:r w:rsidRPr="00756E3A">
        <w:rPr>
          <w:rFonts w:ascii="Times New Roman" w:eastAsia="方正仿宋_GBK" w:hAnsi="Times New Roman"/>
          <w:sz w:val="32"/>
          <w:szCs w:val="28"/>
        </w:rPr>
        <w:t>有良好的劳动习惯。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尊重劳动者，</w:t>
      </w:r>
      <w:r w:rsidRPr="00756E3A">
        <w:rPr>
          <w:rFonts w:ascii="Times New Roman" w:eastAsia="方正仿宋_GBK" w:hAnsi="Times New Roman"/>
          <w:sz w:val="32"/>
          <w:szCs w:val="28"/>
        </w:rPr>
        <w:t>具有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勤俭、奋斗、创新、奉献的劳动精神</w:t>
      </w:r>
      <w:r w:rsidRPr="00756E3A">
        <w:rPr>
          <w:rFonts w:ascii="Times New Roman" w:eastAsia="方正仿宋_GBK" w:hAnsi="Times New Roman"/>
          <w:sz w:val="32"/>
          <w:szCs w:val="28"/>
        </w:rPr>
        <w:t>，具有团结协作和组织能力。</w:t>
      </w:r>
    </w:p>
    <w:p w14:paraId="279CA652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6.</w:t>
      </w:r>
      <w:r w:rsidRPr="00756E3A">
        <w:rPr>
          <w:rFonts w:ascii="Times New Roman" w:eastAsia="方正仿宋_GBK" w:hAnsi="Times New Roman"/>
          <w:b/>
          <w:sz w:val="32"/>
          <w:szCs w:val="28"/>
        </w:rPr>
        <w:t xml:space="preserve"> </w:t>
      </w:r>
      <w:r w:rsidRPr="00756E3A">
        <w:rPr>
          <w:rFonts w:ascii="Times New Roman" w:eastAsia="方正仿宋_GBK" w:hAnsi="Times New Roman"/>
          <w:sz w:val="32"/>
          <w:szCs w:val="28"/>
        </w:rPr>
        <w:t>报名拔尖计划的学生，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高考</w:t>
      </w:r>
      <w:r w:rsidRPr="00756E3A">
        <w:rPr>
          <w:rFonts w:ascii="Times New Roman" w:eastAsia="方正仿宋_GBK" w:hAnsi="Times New Roman"/>
          <w:sz w:val="32"/>
          <w:szCs w:val="28"/>
        </w:rPr>
        <w:t>选考科目至少须包括物理、化学、生物中的一门。</w:t>
      </w:r>
    </w:p>
    <w:p w14:paraId="3FA568DD" w14:textId="77777777" w:rsidR="00B57B6A" w:rsidRPr="00756E3A" w:rsidRDefault="00B57B6A" w:rsidP="00B57B6A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 xml:space="preserve">7. </w:t>
      </w:r>
      <w:r w:rsidRPr="00756E3A">
        <w:rPr>
          <w:rFonts w:ascii="Times New Roman" w:eastAsia="方正仿宋_GBK" w:hAnsi="Times New Roman"/>
          <w:sz w:val="32"/>
          <w:szCs w:val="28"/>
        </w:rPr>
        <w:t>依照《普通高等学校招生体检工作指导意见》，患有药学类专业可不予录取疾病（如色弱、色盲）的学生不宜报名。孟目的学院将在拔尖训练营期间组织体检，因体检不合格出现营员名额空缺时，依次递补。</w:t>
      </w:r>
    </w:p>
    <w:p w14:paraId="47B4AE4B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8.</w:t>
      </w:r>
      <w:r w:rsidRPr="00756E3A">
        <w:rPr>
          <w:rFonts w:ascii="Times New Roman" w:eastAsia="方正仿宋_GBK" w:hAnsi="Times New Roman"/>
          <w:b/>
          <w:sz w:val="32"/>
          <w:szCs w:val="28"/>
        </w:rPr>
        <w:t xml:space="preserve"> </w:t>
      </w:r>
      <w:r w:rsidRPr="00756E3A">
        <w:rPr>
          <w:rFonts w:ascii="Times New Roman" w:eastAsia="方正仿宋_GBK" w:hAnsi="Times New Roman"/>
          <w:sz w:val="32"/>
          <w:szCs w:val="28"/>
        </w:rPr>
        <w:t>在某一领域具有特殊才能者，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第一学期课程成绩</w:t>
      </w:r>
      <w:r w:rsidRPr="00756E3A">
        <w:rPr>
          <w:rFonts w:ascii="Times New Roman" w:eastAsia="方正仿宋_GBK" w:hAnsi="Times New Roman"/>
          <w:sz w:val="32"/>
          <w:szCs w:val="28"/>
        </w:rPr>
        <w:t>要求可适当放宽，由孟目的学院组织专家认定后，择优进入拔尖计划综合选拔。</w:t>
      </w:r>
    </w:p>
    <w:p w14:paraId="798F3C13" w14:textId="77777777" w:rsidR="00B57B6A" w:rsidRPr="00756E3A" w:rsidRDefault="00B57B6A" w:rsidP="00B57B6A">
      <w:pPr>
        <w:spacing w:before="60" w:after="60" w:line="560" w:lineRule="exact"/>
        <w:rPr>
          <w:rFonts w:ascii="Times New Roman" w:eastAsia="方正仿宋_GBK" w:hAnsi="Times New Roman"/>
          <w:b/>
          <w:bCs/>
          <w:sz w:val="32"/>
          <w:szCs w:val="28"/>
        </w:rPr>
      </w:pPr>
      <w:r w:rsidRPr="00756E3A">
        <w:rPr>
          <w:rFonts w:ascii="Times New Roman" w:eastAsia="方正仿宋_GBK" w:hAnsi="Times New Roman"/>
          <w:b/>
          <w:bCs/>
          <w:sz w:val="32"/>
          <w:szCs w:val="28"/>
        </w:rPr>
        <w:t>二、</w:t>
      </w:r>
      <w:r w:rsidRPr="00756E3A">
        <w:rPr>
          <w:rFonts w:ascii="Times New Roman" w:eastAsia="方正仿宋_GBK" w:hAnsi="Times New Roman" w:hint="eastAsia"/>
          <w:b/>
          <w:bCs/>
          <w:sz w:val="32"/>
          <w:szCs w:val="28"/>
        </w:rPr>
        <w:t>选拔</w:t>
      </w:r>
      <w:r w:rsidRPr="00756E3A">
        <w:rPr>
          <w:rFonts w:ascii="Times New Roman" w:eastAsia="方正仿宋_GBK" w:hAnsi="Times New Roman"/>
          <w:b/>
          <w:bCs/>
          <w:sz w:val="32"/>
          <w:szCs w:val="28"/>
        </w:rPr>
        <w:t>工作流程</w:t>
      </w:r>
    </w:p>
    <w:p w14:paraId="07009406" w14:textId="77777777" w:rsidR="00B57B6A" w:rsidRPr="00756E3A" w:rsidRDefault="00B57B6A" w:rsidP="00B57B6A">
      <w:pPr>
        <w:spacing w:before="60" w:after="60" w:line="560" w:lineRule="exact"/>
        <w:ind w:firstLineChars="200" w:firstLine="643"/>
        <w:rPr>
          <w:rFonts w:ascii="Times New Roman" w:eastAsia="方正仿宋_GBK" w:hAnsi="Times New Roman"/>
          <w:b/>
          <w:sz w:val="32"/>
          <w:szCs w:val="28"/>
        </w:rPr>
      </w:pPr>
      <w:r w:rsidRPr="00756E3A">
        <w:rPr>
          <w:rFonts w:ascii="Times New Roman" w:eastAsia="方正仿宋_GBK" w:hAnsi="Times New Roman" w:hint="eastAsia"/>
          <w:b/>
          <w:sz w:val="32"/>
          <w:szCs w:val="28"/>
        </w:rPr>
        <w:t>1.</w:t>
      </w:r>
      <w:r w:rsidRPr="00756E3A">
        <w:rPr>
          <w:rFonts w:ascii="Times New Roman" w:eastAsia="方正仿宋_GBK" w:hAnsi="Times New Roman"/>
          <w:b/>
          <w:sz w:val="32"/>
          <w:szCs w:val="28"/>
        </w:rPr>
        <w:t xml:space="preserve"> </w:t>
      </w:r>
      <w:r w:rsidRPr="00756E3A">
        <w:rPr>
          <w:rFonts w:ascii="Times New Roman" w:eastAsia="方正仿宋_GBK" w:hAnsi="Times New Roman" w:hint="eastAsia"/>
          <w:b/>
          <w:sz w:val="32"/>
          <w:szCs w:val="28"/>
        </w:rPr>
        <w:t>组织</w:t>
      </w:r>
      <w:r w:rsidRPr="00756E3A">
        <w:rPr>
          <w:rFonts w:ascii="Times New Roman" w:eastAsia="方正仿宋_GBK" w:hAnsi="Times New Roman"/>
          <w:b/>
          <w:sz w:val="32"/>
          <w:szCs w:val="28"/>
        </w:rPr>
        <w:t>报名</w:t>
      </w:r>
    </w:p>
    <w:p w14:paraId="3C3B6C0B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时间：</w:t>
      </w:r>
      <w:r w:rsidRPr="00756E3A">
        <w:rPr>
          <w:rFonts w:ascii="Times New Roman" w:eastAsia="方正仿宋_GBK" w:hAnsi="Times New Roman"/>
          <w:sz w:val="32"/>
          <w:szCs w:val="28"/>
        </w:rPr>
        <w:t>12</w:t>
      </w:r>
      <w:r w:rsidRPr="00756E3A">
        <w:rPr>
          <w:rFonts w:ascii="Times New Roman" w:eastAsia="方正仿宋_GBK" w:hAnsi="Times New Roman"/>
          <w:sz w:val="32"/>
          <w:szCs w:val="28"/>
        </w:rPr>
        <w:t>月</w:t>
      </w:r>
      <w:r w:rsidRPr="00756E3A">
        <w:rPr>
          <w:rFonts w:ascii="Times New Roman" w:eastAsia="方正仿宋_GBK" w:hAnsi="Times New Roman"/>
          <w:sz w:val="32"/>
          <w:szCs w:val="28"/>
        </w:rPr>
        <w:t>25</w:t>
      </w:r>
      <w:r w:rsidRPr="00756E3A">
        <w:rPr>
          <w:rFonts w:ascii="Times New Roman" w:eastAsia="方正仿宋_GBK" w:hAnsi="Times New Roman"/>
          <w:sz w:val="32"/>
          <w:szCs w:val="28"/>
        </w:rPr>
        <w:t>日前</w:t>
      </w:r>
    </w:p>
    <w:p w14:paraId="4EACAEDF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 w:hint="eastAsia"/>
          <w:sz w:val="32"/>
          <w:szCs w:val="28"/>
        </w:rPr>
        <w:t>申报学生</w:t>
      </w:r>
      <w:r w:rsidRPr="00756E3A">
        <w:rPr>
          <w:rFonts w:ascii="Times New Roman" w:eastAsia="方正仿宋_GBK" w:hAnsi="Times New Roman"/>
          <w:sz w:val="32"/>
          <w:szCs w:val="28"/>
        </w:rPr>
        <w:t>12</w:t>
      </w:r>
      <w:r w:rsidRPr="00756E3A">
        <w:rPr>
          <w:rFonts w:ascii="Times New Roman" w:eastAsia="方正仿宋_GBK" w:hAnsi="Times New Roman"/>
          <w:sz w:val="32"/>
          <w:szCs w:val="28"/>
        </w:rPr>
        <w:t>月</w:t>
      </w:r>
      <w:r w:rsidRPr="00756E3A">
        <w:rPr>
          <w:rFonts w:ascii="Times New Roman" w:eastAsia="方正仿宋_GBK" w:hAnsi="Times New Roman"/>
          <w:sz w:val="32"/>
          <w:szCs w:val="28"/>
        </w:rPr>
        <w:t>25</w:t>
      </w:r>
      <w:r w:rsidRPr="00756E3A">
        <w:rPr>
          <w:rFonts w:ascii="Times New Roman" w:eastAsia="方正仿宋_GBK" w:hAnsi="Times New Roman"/>
          <w:sz w:val="32"/>
          <w:szCs w:val="28"/>
        </w:rPr>
        <w:t>日前完成登记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报名</w:t>
      </w:r>
      <w:r w:rsidRPr="00756E3A">
        <w:rPr>
          <w:rFonts w:ascii="Times New Roman" w:eastAsia="方正仿宋_GBK" w:hAnsi="Times New Roman"/>
          <w:sz w:val="32"/>
          <w:szCs w:val="28"/>
        </w:rPr>
        <w:t>及材料上传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，由各</w:t>
      </w:r>
      <w:r w:rsidRPr="00756E3A">
        <w:rPr>
          <w:rFonts w:ascii="Times New Roman" w:eastAsia="方正仿宋_GBK" w:hAnsi="Times New Roman"/>
          <w:sz w:val="32"/>
          <w:szCs w:val="28"/>
        </w:rPr>
        <w:t>学院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对学生</w:t>
      </w:r>
      <w:r w:rsidRPr="00756E3A">
        <w:rPr>
          <w:rFonts w:ascii="Times New Roman" w:eastAsia="方正仿宋_GBK" w:hAnsi="Times New Roman"/>
          <w:sz w:val="32"/>
          <w:szCs w:val="28"/>
        </w:rPr>
        <w:t>申报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资格进行审核</w:t>
      </w:r>
      <w:r w:rsidRPr="00756E3A">
        <w:rPr>
          <w:rFonts w:ascii="Times New Roman" w:eastAsia="方正仿宋_GBK" w:hAnsi="Times New Roman"/>
          <w:sz w:val="32"/>
          <w:szCs w:val="28"/>
        </w:rPr>
        <w:t>，汇总后于</w:t>
      </w:r>
      <w:r w:rsidRPr="00756E3A">
        <w:rPr>
          <w:rFonts w:ascii="Times New Roman" w:eastAsia="方正仿宋_GBK" w:hAnsi="Times New Roman"/>
          <w:sz w:val="32"/>
          <w:szCs w:val="28"/>
        </w:rPr>
        <w:t>12</w:t>
      </w:r>
      <w:r w:rsidRPr="00756E3A">
        <w:rPr>
          <w:rFonts w:ascii="Times New Roman" w:eastAsia="方正仿宋_GBK" w:hAnsi="Times New Roman"/>
          <w:sz w:val="32"/>
          <w:szCs w:val="28"/>
        </w:rPr>
        <w:t>月</w:t>
      </w:r>
      <w:r w:rsidRPr="00756E3A">
        <w:rPr>
          <w:rFonts w:ascii="Times New Roman" w:eastAsia="方正仿宋_GBK" w:hAnsi="Times New Roman"/>
          <w:sz w:val="32"/>
          <w:szCs w:val="28"/>
        </w:rPr>
        <w:t>30</w:t>
      </w:r>
      <w:r w:rsidRPr="00756E3A">
        <w:rPr>
          <w:rFonts w:ascii="Times New Roman" w:eastAsia="方正仿宋_GBK" w:hAnsi="Times New Roman"/>
          <w:sz w:val="32"/>
          <w:szCs w:val="28"/>
        </w:rPr>
        <w:t>日前统一</w:t>
      </w:r>
      <w:r w:rsidRPr="00756E3A">
        <w:rPr>
          <w:rFonts w:ascii="Times New Roman" w:eastAsia="方正仿宋_GBK" w:hAnsi="Times New Roman"/>
          <w:sz w:val="32"/>
          <w:szCs w:val="28"/>
        </w:rPr>
        <w:lastRenderedPageBreak/>
        <w:t>交至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孟目的学院。期末成绩未达申报</w:t>
      </w:r>
      <w:r w:rsidRPr="00756E3A">
        <w:rPr>
          <w:rFonts w:ascii="Times New Roman" w:eastAsia="方正仿宋_GBK" w:hAnsi="Times New Roman"/>
          <w:sz w:val="32"/>
          <w:szCs w:val="28"/>
        </w:rPr>
        <w:t>条件者，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自动取消其报名资格。在某一领域有突出特殊才能者</w:t>
      </w:r>
      <w:r w:rsidRPr="00756E3A">
        <w:rPr>
          <w:rFonts w:ascii="Times New Roman" w:eastAsia="方正仿宋_GBK" w:hAnsi="Times New Roman"/>
          <w:sz w:val="32"/>
          <w:szCs w:val="28"/>
        </w:rPr>
        <w:t>，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经专家组认定推荐，可择优进入</w:t>
      </w:r>
      <w:r w:rsidRPr="00756E3A">
        <w:rPr>
          <w:rFonts w:ascii="Times New Roman" w:eastAsia="方正仿宋_GBK" w:hAnsi="Times New Roman"/>
          <w:sz w:val="32"/>
          <w:szCs w:val="28"/>
        </w:rPr>
        <w:t>综合选拔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名单。</w:t>
      </w:r>
    </w:p>
    <w:p w14:paraId="51BD88C9" w14:textId="77777777" w:rsidR="00B57B6A" w:rsidRPr="00756E3A" w:rsidRDefault="00B57B6A" w:rsidP="00B57B6A">
      <w:pPr>
        <w:numPr>
          <w:ilvl w:val="0"/>
          <w:numId w:val="1"/>
        </w:numPr>
        <w:spacing w:before="60" w:after="60" w:line="560" w:lineRule="exact"/>
        <w:ind w:firstLineChars="200" w:firstLine="643"/>
        <w:rPr>
          <w:rFonts w:ascii="Times New Roman" w:eastAsia="方正仿宋_GBK" w:hAnsi="Times New Roman"/>
          <w:b/>
          <w:sz w:val="32"/>
          <w:szCs w:val="28"/>
        </w:rPr>
      </w:pPr>
      <w:r w:rsidRPr="00756E3A">
        <w:rPr>
          <w:rFonts w:ascii="Times New Roman" w:eastAsia="方正仿宋_GBK" w:hAnsi="Times New Roman" w:hint="eastAsia"/>
          <w:b/>
          <w:sz w:val="32"/>
          <w:szCs w:val="28"/>
        </w:rPr>
        <w:t>组织综合选拔</w:t>
      </w:r>
    </w:p>
    <w:p w14:paraId="6F3576CF" w14:textId="77777777" w:rsidR="00B57B6A" w:rsidRPr="00756E3A" w:rsidRDefault="00B57B6A" w:rsidP="00B57B6A">
      <w:pPr>
        <w:pStyle w:val="a6"/>
        <w:wordWrap w:val="0"/>
        <w:spacing w:line="560" w:lineRule="exact"/>
        <w:ind w:firstLine="643"/>
        <w:rPr>
          <w:rFonts w:ascii="Times New Roman" w:eastAsia="方正仿宋_GBK" w:hAnsi="Times New Roman"/>
          <w:b/>
          <w:sz w:val="32"/>
          <w:szCs w:val="28"/>
        </w:rPr>
      </w:pPr>
      <w:r w:rsidRPr="00756E3A">
        <w:rPr>
          <w:rFonts w:ascii="Times New Roman" w:eastAsia="方正仿宋_GBK" w:hAnsi="Times New Roman" w:hint="eastAsia"/>
          <w:b/>
          <w:bCs/>
          <w:sz w:val="32"/>
          <w:szCs w:val="28"/>
        </w:rPr>
        <w:t>阶段</w:t>
      </w:r>
      <w:r w:rsidRPr="00756E3A">
        <w:rPr>
          <w:rFonts w:ascii="Times New Roman" w:eastAsia="方正仿宋_GBK" w:hAnsi="Times New Roman" w:hint="eastAsia"/>
          <w:b/>
          <w:bCs/>
          <w:sz w:val="32"/>
          <w:szCs w:val="28"/>
        </w:rPr>
        <w:t>1:</w:t>
      </w:r>
      <w:r w:rsidRPr="00756E3A">
        <w:rPr>
          <w:rFonts w:ascii="Times New Roman" w:eastAsia="方正仿宋_GBK" w:hAnsi="Times New Roman"/>
          <w:b/>
          <w:bCs/>
          <w:sz w:val="32"/>
          <w:szCs w:val="28"/>
        </w:rPr>
        <w:t>寒假选拔</w:t>
      </w:r>
      <w:r w:rsidRPr="00756E3A">
        <w:rPr>
          <w:rFonts w:ascii="Times New Roman" w:eastAsia="方正仿宋_GBK" w:hAnsi="Times New Roman" w:cs="Times New Roman"/>
          <w:b/>
          <w:bCs/>
          <w:sz w:val="32"/>
          <w:szCs w:val="32"/>
        </w:rPr>
        <w:t>综合评价</w:t>
      </w:r>
      <w:r w:rsidRPr="00756E3A">
        <w:rPr>
          <w:rFonts w:ascii="Times New Roman" w:eastAsia="方正仿宋_GBK" w:hAnsi="Times New Roman" w:hint="eastAsia"/>
          <w:b/>
          <w:bCs/>
          <w:sz w:val="32"/>
          <w:szCs w:val="28"/>
        </w:rPr>
        <w:t>（</w:t>
      </w:r>
      <w:r w:rsidRPr="00756E3A">
        <w:rPr>
          <w:rFonts w:ascii="Times New Roman" w:eastAsia="方正仿宋_GBK" w:hAnsi="Times New Roman" w:hint="eastAsia"/>
          <w:b/>
          <w:sz w:val="32"/>
          <w:szCs w:val="28"/>
        </w:rPr>
        <w:t>满分</w:t>
      </w:r>
      <w:r w:rsidRPr="00756E3A">
        <w:rPr>
          <w:rFonts w:ascii="Times New Roman" w:eastAsia="方正仿宋_GBK" w:hAnsi="Times New Roman" w:hint="eastAsia"/>
          <w:b/>
          <w:sz w:val="32"/>
          <w:szCs w:val="28"/>
        </w:rPr>
        <w:t>100</w:t>
      </w:r>
      <w:r w:rsidRPr="00756E3A">
        <w:rPr>
          <w:rFonts w:ascii="Times New Roman" w:eastAsia="方正仿宋_GBK" w:hAnsi="Times New Roman" w:hint="eastAsia"/>
          <w:b/>
          <w:sz w:val="32"/>
          <w:szCs w:val="28"/>
        </w:rPr>
        <w:t>分）</w:t>
      </w:r>
    </w:p>
    <w:p w14:paraId="711BE3B3" w14:textId="77777777" w:rsidR="00B57B6A" w:rsidRPr="00756E3A" w:rsidRDefault="00B57B6A" w:rsidP="00B57B6A">
      <w:pPr>
        <w:numPr>
          <w:ilvl w:val="255"/>
          <w:numId w:val="0"/>
        </w:numPr>
        <w:spacing w:before="60" w:after="60" w:line="560" w:lineRule="exact"/>
        <w:ind w:firstLineChars="200" w:firstLine="643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 w:hint="eastAsia"/>
          <w:b/>
          <w:sz w:val="32"/>
          <w:szCs w:val="28"/>
        </w:rPr>
        <w:t>选拔人数：</w:t>
      </w:r>
      <w:r w:rsidRPr="00756E3A">
        <w:rPr>
          <w:rFonts w:ascii="Times New Roman" w:eastAsia="方正仿宋_GBK" w:hAnsi="Times New Roman"/>
          <w:sz w:val="32"/>
          <w:szCs w:val="28"/>
        </w:rPr>
        <w:t>不少于</w:t>
      </w:r>
      <w:r w:rsidRPr="00756E3A">
        <w:rPr>
          <w:rFonts w:ascii="Times New Roman" w:eastAsia="方正仿宋_GBK" w:hAnsi="Times New Roman"/>
          <w:sz w:val="32"/>
          <w:szCs w:val="28"/>
        </w:rPr>
        <w:t>60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人</w:t>
      </w:r>
    </w:p>
    <w:p w14:paraId="55FB37A5" w14:textId="77777777" w:rsidR="00B57B6A" w:rsidRPr="00756E3A" w:rsidRDefault="00B57B6A" w:rsidP="00B57B6A">
      <w:pPr>
        <w:spacing w:before="60" w:after="60" w:line="560" w:lineRule="exact"/>
        <w:ind w:firstLineChars="200" w:firstLine="643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b/>
          <w:bCs/>
          <w:sz w:val="32"/>
          <w:szCs w:val="28"/>
        </w:rPr>
        <w:t>时间</w:t>
      </w:r>
      <w:r w:rsidRPr="00756E3A">
        <w:rPr>
          <w:rFonts w:ascii="Times New Roman" w:eastAsia="方正仿宋_GBK" w:hAnsi="Times New Roman"/>
          <w:sz w:val="32"/>
          <w:szCs w:val="28"/>
        </w:rPr>
        <w:t>：</w:t>
      </w:r>
      <w:r w:rsidRPr="00756E3A">
        <w:rPr>
          <w:rFonts w:ascii="Times New Roman" w:eastAsia="方正仿宋_GBK" w:hAnsi="Times New Roman"/>
          <w:sz w:val="32"/>
          <w:szCs w:val="28"/>
        </w:rPr>
        <w:t>1</w:t>
      </w:r>
      <w:r w:rsidRPr="00756E3A">
        <w:rPr>
          <w:rFonts w:ascii="Times New Roman" w:eastAsia="方正仿宋_GBK" w:hAnsi="Times New Roman"/>
          <w:sz w:val="32"/>
          <w:szCs w:val="28"/>
        </w:rPr>
        <w:t>月下旬至</w:t>
      </w:r>
      <w:r w:rsidRPr="00756E3A">
        <w:rPr>
          <w:rFonts w:ascii="Times New Roman" w:eastAsia="方正仿宋_GBK" w:hAnsi="Times New Roman"/>
          <w:sz w:val="32"/>
          <w:szCs w:val="28"/>
        </w:rPr>
        <w:t>2</w:t>
      </w:r>
      <w:r w:rsidRPr="00756E3A">
        <w:rPr>
          <w:rFonts w:ascii="Times New Roman" w:eastAsia="方正仿宋_GBK" w:hAnsi="Times New Roman"/>
          <w:sz w:val="32"/>
          <w:szCs w:val="28"/>
        </w:rPr>
        <w:t>月中旬</w:t>
      </w:r>
    </w:p>
    <w:p w14:paraId="2192AB41" w14:textId="77777777" w:rsidR="00B57B6A" w:rsidRPr="00756E3A" w:rsidRDefault="00B57B6A" w:rsidP="00B57B6A">
      <w:pPr>
        <w:spacing w:before="60" w:after="60" w:line="560" w:lineRule="exact"/>
        <w:ind w:firstLineChars="200" w:firstLine="643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b/>
          <w:bCs/>
          <w:sz w:val="32"/>
          <w:szCs w:val="28"/>
        </w:rPr>
        <w:t>寒假选拔综合评价：</w:t>
      </w:r>
      <w:r w:rsidRPr="00756E3A">
        <w:rPr>
          <w:rFonts w:ascii="Times New Roman" w:eastAsia="方正仿宋_GBK" w:hAnsi="Times New Roman"/>
          <w:sz w:val="32"/>
          <w:szCs w:val="28"/>
        </w:rPr>
        <w:t>学生利用寒假，在规定时间内完成文创设计、申请文书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和</w:t>
      </w:r>
      <w:r w:rsidRPr="00756E3A">
        <w:rPr>
          <w:rFonts w:ascii="Times New Roman" w:eastAsia="方正仿宋_GBK" w:hAnsi="Times New Roman"/>
          <w:sz w:val="32"/>
          <w:szCs w:val="28"/>
        </w:rPr>
        <w:t>科学文献研读，撰写文创设计文案（图文并茂）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、</w:t>
      </w:r>
      <w:r w:rsidRPr="00756E3A">
        <w:rPr>
          <w:rFonts w:ascii="Times New Roman" w:eastAsia="方正仿宋_GBK" w:hAnsi="Times New Roman"/>
          <w:sz w:val="32"/>
          <w:szCs w:val="28"/>
        </w:rPr>
        <w:t>申请文书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、</w:t>
      </w:r>
      <w:r w:rsidRPr="00756E3A">
        <w:rPr>
          <w:rFonts w:ascii="Times New Roman" w:eastAsia="方正仿宋_GBK" w:hAnsi="Times New Roman"/>
          <w:sz w:val="32"/>
          <w:szCs w:val="28"/>
        </w:rPr>
        <w:t>文献研读报告（录制</w:t>
      </w:r>
      <w:r w:rsidRPr="00756E3A">
        <w:rPr>
          <w:rFonts w:ascii="Times New Roman" w:eastAsia="方正仿宋_GBK" w:hAnsi="Times New Roman"/>
          <w:sz w:val="32"/>
          <w:szCs w:val="28"/>
        </w:rPr>
        <w:t>PPT</w:t>
      </w:r>
      <w:r w:rsidRPr="00756E3A">
        <w:rPr>
          <w:rFonts w:ascii="Times New Roman" w:eastAsia="方正仿宋_GBK" w:hAnsi="Times New Roman"/>
          <w:sz w:val="32"/>
          <w:szCs w:val="28"/>
        </w:rPr>
        <w:t>汇报视频）。孟目的学院组织评审团队对学生简历、申请文书、文创设计文案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、</w:t>
      </w:r>
      <w:r w:rsidRPr="00756E3A">
        <w:rPr>
          <w:rFonts w:ascii="Times New Roman" w:eastAsia="方正仿宋_GBK" w:hAnsi="Times New Roman"/>
          <w:sz w:val="32"/>
          <w:szCs w:val="28"/>
        </w:rPr>
        <w:t>文献研读报告进行评定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。</w:t>
      </w:r>
    </w:p>
    <w:p w14:paraId="12C0AF30" w14:textId="77777777" w:rsidR="00B57B6A" w:rsidRPr="00756E3A" w:rsidRDefault="00B57B6A" w:rsidP="00B57B6A">
      <w:pPr>
        <w:pStyle w:val="a6"/>
        <w:numPr>
          <w:ilvl w:val="0"/>
          <w:numId w:val="2"/>
        </w:numPr>
        <w:spacing w:before="60" w:after="60" w:line="560" w:lineRule="exact"/>
        <w:ind w:firstLineChars="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简历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：</w:t>
      </w:r>
      <w:r w:rsidRPr="00756E3A">
        <w:rPr>
          <w:rFonts w:ascii="Times New Roman" w:eastAsia="方正仿宋_GBK" w:hAnsi="Times New Roman"/>
          <w:sz w:val="32"/>
          <w:szCs w:val="28"/>
        </w:rPr>
        <w:t>包括个人履历、获奖情况、自我鉴定及个人特点等，要求设计美观、重点突出，特色鲜明；</w:t>
      </w:r>
    </w:p>
    <w:p w14:paraId="050D7E5C" w14:textId="77777777" w:rsidR="00B57B6A" w:rsidRPr="00756E3A" w:rsidRDefault="00B57B6A" w:rsidP="00B57B6A">
      <w:pPr>
        <w:pStyle w:val="a6"/>
        <w:numPr>
          <w:ilvl w:val="0"/>
          <w:numId w:val="2"/>
        </w:numPr>
        <w:spacing w:before="60" w:after="60" w:line="560" w:lineRule="exact"/>
        <w:ind w:firstLineChars="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申请文书：按规定要求完成相关文书；</w:t>
      </w:r>
    </w:p>
    <w:p w14:paraId="71B5528E" w14:textId="77777777" w:rsidR="00B57B6A" w:rsidRPr="00756E3A" w:rsidRDefault="00B57B6A" w:rsidP="00B57B6A">
      <w:pPr>
        <w:pStyle w:val="a6"/>
        <w:numPr>
          <w:ilvl w:val="0"/>
          <w:numId w:val="2"/>
        </w:numPr>
        <w:spacing w:before="60" w:after="60" w:line="560" w:lineRule="exact"/>
        <w:ind w:firstLineChars="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文创设计文案：按所给题目完成文创设计，形成文案，图文并茂。设计须为本人原创，不得抄袭；</w:t>
      </w:r>
    </w:p>
    <w:p w14:paraId="542D0832" w14:textId="77777777" w:rsidR="00B57B6A" w:rsidRPr="00756E3A" w:rsidRDefault="00B57B6A" w:rsidP="00B57B6A">
      <w:pPr>
        <w:pStyle w:val="a6"/>
        <w:numPr>
          <w:ilvl w:val="0"/>
          <w:numId w:val="2"/>
        </w:numPr>
        <w:spacing w:before="60" w:after="60" w:line="560" w:lineRule="exact"/>
        <w:ind w:firstLineChars="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文献研读：阅读指定文献，并录制汇报视频。</w:t>
      </w:r>
    </w:p>
    <w:p w14:paraId="5EA054AF" w14:textId="77777777" w:rsidR="00B57B6A" w:rsidRPr="00756E3A" w:rsidRDefault="00B57B6A" w:rsidP="00B57B6A">
      <w:pPr>
        <w:pStyle w:val="a6"/>
        <w:spacing w:before="60" w:after="60" w:line="560" w:lineRule="exact"/>
        <w:ind w:left="28" w:firstLine="643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 w:hint="eastAsia"/>
          <w:b/>
          <w:bCs/>
          <w:sz w:val="32"/>
          <w:szCs w:val="28"/>
        </w:rPr>
        <w:t>评价标准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：</w:t>
      </w:r>
      <w:r w:rsidRPr="00756E3A">
        <w:rPr>
          <w:rFonts w:ascii="Times New Roman" w:eastAsia="方正仿宋_GBK" w:hAnsi="Times New Roman"/>
          <w:sz w:val="32"/>
          <w:szCs w:val="28"/>
        </w:rPr>
        <w:t>本环节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满分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100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分，</w:t>
      </w:r>
      <w:r w:rsidRPr="00756E3A">
        <w:rPr>
          <w:rFonts w:ascii="Times New Roman" w:eastAsia="方正仿宋_GBK" w:hAnsi="Times New Roman"/>
          <w:sz w:val="32"/>
          <w:szCs w:val="28"/>
        </w:rPr>
        <w:t>成绩由简历（</w:t>
      </w:r>
      <w:r w:rsidRPr="00756E3A">
        <w:rPr>
          <w:rFonts w:ascii="Times New Roman" w:eastAsia="方正仿宋_GBK" w:hAnsi="Times New Roman"/>
          <w:sz w:val="32"/>
          <w:szCs w:val="28"/>
        </w:rPr>
        <w:t>5%</w:t>
      </w:r>
      <w:r w:rsidRPr="00756E3A">
        <w:rPr>
          <w:rFonts w:ascii="Times New Roman" w:eastAsia="方正仿宋_GBK" w:hAnsi="Times New Roman"/>
          <w:sz w:val="32"/>
          <w:szCs w:val="28"/>
        </w:rPr>
        <w:t>）、申请文书（</w:t>
      </w:r>
      <w:r w:rsidRPr="00756E3A">
        <w:rPr>
          <w:rFonts w:ascii="Times New Roman" w:eastAsia="方正仿宋_GBK" w:hAnsi="Times New Roman"/>
          <w:sz w:val="32"/>
          <w:szCs w:val="28"/>
        </w:rPr>
        <w:t>15%</w:t>
      </w:r>
      <w:r w:rsidRPr="00756E3A">
        <w:rPr>
          <w:rFonts w:ascii="Times New Roman" w:eastAsia="方正仿宋_GBK" w:hAnsi="Times New Roman"/>
          <w:sz w:val="32"/>
          <w:szCs w:val="28"/>
        </w:rPr>
        <w:t>）、文创设计（</w:t>
      </w:r>
      <w:r w:rsidRPr="00756E3A">
        <w:rPr>
          <w:rFonts w:ascii="Times New Roman" w:eastAsia="方正仿宋_GBK" w:hAnsi="Times New Roman"/>
          <w:sz w:val="32"/>
          <w:szCs w:val="28"/>
        </w:rPr>
        <w:t>30%</w:t>
      </w:r>
      <w:r w:rsidRPr="00756E3A">
        <w:rPr>
          <w:rFonts w:ascii="Times New Roman" w:eastAsia="方正仿宋_GBK" w:hAnsi="Times New Roman"/>
          <w:sz w:val="32"/>
          <w:szCs w:val="28"/>
        </w:rPr>
        <w:t>）、文献研读（</w:t>
      </w:r>
      <w:r w:rsidRPr="00756E3A">
        <w:rPr>
          <w:rFonts w:ascii="Times New Roman" w:eastAsia="方正仿宋_GBK" w:hAnsi="Times New Roman"/>
          <w:sz w:val="32"/>
          <w:szCs w:val="28"/>
        </w:rPr>
        <w:t>50%</w:t>
      </w:r>
      <w:r w:rsidRPr="00756E3A">
        <w:rPr>
          <w:rFonts w:ascii="Times New Roman" w:eastAsia="方正仿宋_GBK" w:hAnsi="Times New Roman"/>
          <w:sz w:val="32"/>
          <w:szCs w:val="28"/>
        </w:rPr>
        <w:t>）计算综合成绩。根据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综合</w:t>
      </w:r>
      <w:r w:rsidRPr="00756E3A">
        <w:rPr>
          <w:rFonts w:ascii="Times New Roman" w:eastAsia="方正仿宋_GBK" w:hAnsi="Times New Roman"/>
          <w:sz w:val="32"/>
          <w:szCs w:val="28"/>
        </w:rPr>
        <w:t>成绩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打分从高到</w:t>
      </w:r>
      <w:r w:rsidRPr="00756E3A">
        <w:rPr>
          <w:rFonts w:ascii="Times New Roman" w:eastAsia="方正仿宋_GBK" w:hAnsi="Times New Roman"/>
          <w:sz w:val="32"/>
          <w:szCs w:val="28"/>
        </w:rPr>
        <w:t>低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确定排名前</w:t>
      </w:r>
      <w:r w:rsidRPr="00756E3A">
        <w:rPr>
          <w:rFonts w:ascii="Times New Roman" w:eastAsia="方正仿宋_GBK" w:hAnsi="Times New Roman"/>
          <w:sz w:val="32"/>
          <w:szCs w:val="28"/>
        </w:rPr>
        <w:t xml:space="preserve">60 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名</w:t>
      </w:r>
      <w:r w:rsidRPr="00756E3A">
        <w:rPr>
          <w:rFonts w:ascii="Times New Roman" w:eastAsia="方正仿宋_GBK" w:hAnsi="Times New Roman"/>
          <w:sz w:val="32"/>
          <w:szCs w:val="28"/>
        </w:rPr>
        <w:t>学生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（综合成绩相同者，依次比较</w:t>
      </w:r>
      <w:r w:rsidRPr="00756E3A">
        <w:rPr>
          <w:rFonts w:ascii="Times New Roman" w:eastAsia="方正仿宋_GBK" w:hAnsi="Times New Roman"/>
          <w:sz w:val="32"/>
          <w:szCs w:val="28"/>
        </w:rPr>
        <w:t>文献研读、文创设计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、</w:t>
      </w:r>
      <w:r w:rsidRPr="00756E3A">
        <w:rPr>
          <w:rFonts w:ascii="Times New Roman" w:eastAsia="方正仿宋_GBK" w:hAnsi="Times New Roman"/>
          <w:sz w:val="32"/>
          <w:szCs w:val="28"/>
        </w:rPr>
        <w:t>申请短文、简历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分</w:t>
      </w:r>
      <w:r w:rsidRPr="00756E3A">
        <w:rPr>
          <w:rFonts w:ascii="Times New Roman" w:eastAsia="方正仿宋_GBK" w:hAnsi="Times New Roman"/>
          <w:sz w:val="32"/>
          <w:szCs w:val="28"/>
        </w:rPr>
        <w:t>值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，得分高者排名在前；如分值均相同，则为并</w:t>
      </w:r>
      <w:r w:rsidRPr="00756E3A">
        <w:rPr>
          <w:rFonts w:ascii="Times New Roman" w:eastAsia="方正仿宋_GBK" w:hAnsi="Times New Roman" w:hint="eastAsia"/>
          <w:sz w:val="32"/>
          <w:szCs w:val="28"/>
        </w:rPr>
        <w:lastRenderedPageBreak/>
        <w:t>列），</w:t>
      </w:r>
      <w:r w:rsidRPr="00756E3A">
        <w:rPr>
          <w:rFonts w:ascii="Times New Roman" w:eastAsia="方正仿宋_GBK" w:hAnsi="Times New Roman"/>
          <w:sz w:val="32"/>
          <w:szCs w:val="28"/>
        </w:rPr>
        <w:t>经公示后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入选拔尖计划训练营。</w:t>
      </w:r>
    </w:p>
    <w:p w14:paraId="47DD9457" w14:textId="77777777" w:rsidR="00B57B6A" w:rsidRPr="00756E3A" w:rsidRDefault="00B57B6A" w:rsidP="00B57B6A">
      <w:pPr>
        <w:spacing w:before="60" w:after="60" w:line="560" w:lineRule="exact"/>
        <w:ind w:firstLineChars="200" w:firstLine="643"/>
        <w:rPr>
          <w:rFonts w:ascii="Times New Roman" w:eastAsia="方正仿宋_GBK" w:hAnsi="Times New Roman"/>
          <w:b/>
          <w:bCs/>
          <w:sz w:val="32"/>
          <w:szCs w:val="28"/>
        </w:rPr>
      </w:pPr>
      <w:r w:rsidRPr="00756E3A">
        <w:rPr>
          <w:rFonts w:ascii="Times New Roman" w:eastAsia="方正仿宋_GBK" w:hAnsi="Times New Roman" w:hint="eastAsia"/>
          <w:b/>
          <w:bCs/>
          <w:sz w:val="32"/>
          <w:szCs w:val="28"/>
        </w:rPr>
        <w:t>阶段</w:t>
      </w:r>
      <w:r w:rsidRPr="00756E3A">
        <w:rPr>
          <w:rFonts w:ascii="Times New Roman" w:eastAsia="方正仿宋_GBK" w:hAnsi="Times New Roman" w:hint="eastAsia"/>
          <w:b/>
          <w:bCs/>
          <w:sz w:val="32"/>
          <w:szCs w:val="28"/>
        </w:rPr>
        <w:t>2</w:t>
      </w:r>
      <w:r w:rsidRPr="00756E3A">
        <w:rPr>
          <w:rFonts w:ascii="Times New Roman" w:eastAsia="方正仿宋_GBK" w:hAnsi="Times New Roman" w:hint="eastAsia"/>
          <w:b/>
          <w:bCs/>
          <w:sz w:val="32"/>
          <w:szCs w:val="28"/>
        </w:rPr>
        <w:t>：</w:t>
      </w:r>
      <w:r w:rsidRPr="00756E3A">
        <w:rPr>
          <w:rFonts w:ascii="Times New Roman" w:eastAsia="方正仿宋_GBK" w:hAnsi="Times New Roman"/>
          <w:b/>
          <w:bCs/>
          <w:sz w:val="32"/>
          <w:szCs w:val="28"/>
        </w:rPr>
        <w:t>拔尖计划训练营</w:t>
      </w:r>
      <w:r w:rsidRPr="00756E3A">
        <w:rPr>
          <w:rFonts w:ascii="Times New Roman" w:eastAsia="方正仿宋_GBK" w:hAnsi="Times New Roman" w:hint="eastAsia"/>
          <w:b/>
          <w:bCs/>
          <w:sz w:val="32"/>
          <w:szCs w:val="28"/>
        </w:rPr>
        <w:t>（满分</w:t>
      </w:r>
      <w:r w:rsidRPr="00756E3A">
        <w:rPr>
          <w:rFonts w:ascii="Times New Roman" w:eastAsia="方正仿宋_GBK" w:hAnsi="Times New Roman" w:hint="eastAsia"/>
          <w:b/>
          <w:bCs/>
          <w:sz w:val="32"/>
          <w:szCs w:val="28"/>
        </w:rPr>
        <w:t>2</w:t>
      </w:r>
      <w:r w:rsidRPr="00756E3A">
        <w:rPr>
          <w:rFonts w:ascii="Times New Roman" w:eastAsia="方正仿宋_GBK" w:hAnsi="Times New Roman"/>
          <w:b/>
          <w:bCs/>
          <w:sz w:val="32"/>
          <w:szCs w:val="28"/>
        </w:rPr>
        <w:t>7</w:t>
      </w:r>
      <w:r w:rsidRPr="00756E3A">
        <w:rPr>
          <w:rFonts w:ascii="Times New Roman" w:eastAsia="方正仿宋_GBK" w:hAnsi="Times New Roman" w:hint="eastAsia"/>
          <w:b/>
          <w:bCs/>
          <w:sz w:val="32"/>
          <w:szCs w:val="28"/>
        </w:rPr>
        <w:t>0</w:t>
      </w:r>
      <w:r w:rsidRPr="00756E3A">
        <w:rPr>
          <w:rFonts w:ascii="Times New Roman" w:eastAsia="方正仿宋_GBK" w:hAnsi="Times New Roman" w:hint="eastAsia"/>
          <w:b/>
          <w:bCs/>
          <w:sz w:val="32"/>
          <w:szCs w:val="28"/>
        </w:rPr>
        <w:t>分）</w:t>
      </w:r>
    </w:p>
    <w:p w14:paraId="1A90B47C" w14:textId="77777777" w:rsidR="00B57B6A" w:rsidRPr="00756E3A" w:rsidRDefault="00B57B6A" w:rsidP="00B57B6A">
      <w:pPr>
        <w:spacing w:before="60" w:after="60" w:line="560" w:lineRule="exact"/>
        <w:ind w:firstLineChars="200" w:firstLine="643"/>
        <w:rPr>
          <w:rFonts w:ascii="Times New Roman" w:eastAsia="方正仿宋_GBK" w:hAnsi="Times New Roman"/>
          <w:b/>
          <w:bCs/>
          <w:sz w:val="32"/>
          <w:szCs w:val="28"/>
        </w:rPr>
      </w:pPr>
      <w:r w:rsidRPr="00756E3A">
        <w:rPr>
          <w:rFonts w:ascii="Times New Roman" w:eastAsia="方正仿宋_GBK" w:hAnsi="Times New Roman" w:hint="eastAsia"/>
          <w:b/>
          <w:bCs/>
          <w:sz w:val="32"/>
          <w:szCs w:val="28"/>
        </w:rPr>
        <w:t>选拔人数：</w:t>
      </w:r>
      <w:r w:rsidRPr="00756E3A">
        <w:rPr>
          <w:rFonts w:ascii="Times New Roman" w:eastAsia="方正仿宋_GBK" w:hAnsi="Times New Roman"/>
          <w:b/>
          <w:bCs/>
          <w:sz w:val="32"/>
          <w:szCs w:val="28"/>
        </w:rPr>
        <w:t>30</w:t>
      </w:r>
      <w:r w:rsidRPr="00756E3A">
        <w:rPr>
          <w:rFonts w:ascii="Times New Roman" w:eastAsia="方正仿宋_GBK" w:hAnsi="Times New Roman" w:hint="eastAsia"/>
          <w:b/>
          <w:bCs/>
          <w:sz w:val="32"/>
          <w:szCs w:val="28"/>
        </w:rPr>
        <w:t>人</w:t>
      </w:r>
    </w:p>
    <w:p w14:paraId="3C68BB95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时间：</w:t>
      </w:r>
      <w:r w:rsidRPr="00756E3A">
        <w:rPr>
          <w:rFonts w:ascii="Times New Roman" w:eastAsia="方正仿宋_GBK" w:hAnsi="Times New Roman"/>
          <w:sz w:val="32"/>
          <w:szCs w:val="28"/>
        </w:rPr>
        <w:t xml:space="preserve"> 3</w:t>
      </w:r>
      <w:r w:rsidRPr="00756E3A">
        <w:rPr>
          <w:rFonts w:ascii="Times New Roman" w:eastAsia="方正仿宋_GBK" w:hAnsi="Times New Roman"/>
          <w:sz w:val="32"/>
          <w:szCs w:val="28"/>
        </w:rPr>
        <w:t>月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上旬至</w:t>
      </w:r>
      <w:r w:rsidRPr="00756E3A">
        <w:rPr>
          <w:rFonts w:ascii="Times New Roman" w:eastAsia="方正仿宋_GBK" w:hAnsi="Times New Roman"/>
          <w:sz w:val="32"/>
          <w:szCs w:val="28"/>
        </w:rPr>
        <w:t>4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月</w:t>
      </w:r>
      <w:r w:rsidRPr="00756E3A">
        <w:rPr>
          <w:rFonts w:ascii="Times New Roman" w:eastAsia="方正仿宋_GBK" w:hAnsi="Times New Roman" w:hint="eastAsia"/>
          <w:sz w:val="32"/>
          <w:szCs w:val="28"/>
          <w:lang w:eastAsia="zh-Hans"/>
        </w:rPr>
        <w:t>下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旬</w:t>
      </w:r>
    </w:p>
    <w:p w14:paraId="18F1285C" w14:textId="77777777" w:rsidR="00B57B6A" w:rsidRPr="00756E3A" w:rsidRDefault="00B57B6A" w:rsidP="00B57B6A">
      <w:pPr>
        <w:spacing w:before="60" w:after="60" w:line="560" w:lineRule="exact"/>
        <w:ind w:firstLineChars="200" w:firstLine="643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 w:hint="eastAsia"/>
          <w:b/>
          <w:bCs/>
          <w:sz w:val="32"/>
          <w:szCs w:val="28"/>
        </w:rPr>
        <w:t>考核内容及形式：</w:t>
      </w:r>
      <w:r w:rsidRPr="00756E3A">
        <w:rPr>
          <w:rFonts w:ascii="Times New Roman" w:eastAsia="方正仿宋_GBK" w:hAnsi="Times New Roman"/>
          <w:sz w:val="32"/>
          <w:szCs w:val="28"/>
        </w:rPr>
        <w:t>主要包括强体计划和专项计划，学生根据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要求</w:t>
      </w:r>
      <w:r w:rsidRPr="00756E3A">
        <w:rPr>
          <w:rFonts w:ascii="Times New Roman" w:eastAsia="方正仿宋_GBK" w:hAnsi="Times New Roman"/>
          <w:sz w:val="32"/>
          <w:szCs w:val="28"/>
        </w:rPr>
        <w:t>分组完成。学院成立训练营导师考察团，包括专业教师、拔尖导师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、</w:t>
      </w:r>
      <w:r w:rsidRPr="00756E3A">
        <w:rPr>
          <w:rFonts w:ascii="Times New Roman" w:eastAsia="方正仿宋_GBK" w:hAnsi="Times New Roman"/>
          <w:sz w:val="32"/>
          <w:szCs w:val="28"/>
        </w:rPr>
        <w:t>校内外学术专家等，具体负责训练营各项活动开展及测评工作。</w:t>
      </w:r>
    </w:p>
    <w:p w14:paraId="76A6141B" w14:textId="77777777" w:rsidR="00B57B6A" w:rsidRPr="00756E3A" w:rsidRDefault="00B57B6A" w:rsidP="00B57B6A">
      <w:pPr>
        <w:numPr>
          <w:ilvl w:val="0"/>
          <w:numId w:val="3"/>
        </w:numPr>
        <w:spacing w:before="60" w:after="60" w:line="560" w:lineRule="exact"/>
        <w:ind w:firstLineChars="200" w:firstLine="643"/>
        <w:rPr>
          <w:rFonts w:ascii="Times New Roman" w:eastAsia="方正仿宋_GBK" w:hAnsi="Times New Roman"/>
          <w:b/>
          <w:sz w:val="32"/>
          <w:szCs w:val="28"/>
        </w:rPr>
      </w:pPr>
      <w:r w:rsidRPr="00756E3A">
        <w:rPr>
          <w:rFonts w:ascii="Times New Roman" w:eastAsia="方正仿宋_GBK" w:hAnsi="Times New Roman"/>
          <w:b/>
          <w:sz w:val="32"/>
          <w:szCs w:val="28"/>
        </w:rPr>
        <w:t>强体计划</w:t>
      </w:r>
      <w:r w:rsidRPr="00756E3A">
        <w:rPr>
          <w:rFonts w:ascii="Times New Roman" w:eastAsia="方正仿宋_GBK" w:hAnsi="Times New Roman" w:hint="eastAsia"/>
          <w:b/>
          <w:sz w:val="32"/>
          <w:szCs w:val="28"/>
        </w:rPr>
        <w:t>（满分</w:t>
      </w:r>
      <w:r w:rsidRPr="00756E3A">
        <w:rPr>
          <w:rFonts w:ascii="Times New Roman" w:eastAsia="方正仿宋_GBK" w:hAnsi="Times New Roman" w:hint="eastAsia"/>
          <w:b/>
          <w:sz w:val="32"/>
          <w:szCs w:val="28"/>
        </w:rPr>
        <w:t>50</w:t>
      </w:r>
      <w:r w:rsidRPr="00756E3A">
        <w:rPr>
          <w:rFonts w:ascii="Times New Roman" w:eastAsia="方正仿宋_GBK" w:hAnsi="Times New Roman" w:hint="eastAsia"/>
          <w:b/>
          <w:sz w:val="32"/>
          <w:szCs w:val="28"/>
        </w:rPr>
        <w:t>分）</w:t>
      </w:r>
    </w:p>
    <w:p w14:paraId="5C5E42F9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强体计划共</w:t>
      </w:r>
      <w:r w:rsidRPr="00756E3A">
        <w:rPr>
          <w:rFonts w:ascii="Times New Roman" w:eastAsia="方正仿宋_GBK" w:hAnsi="Times New Roman"/>
          <w:sz w:val="32"/>
          <w:szCs w:val="28"/>
        </w:rPr>
        <w:t>50</w:t>
      </w:r>
      <w:r w:rsidRPr="00756E3A">
        <w:rPr>
          <w:rFonts w:ascii="Times New Roman" w:eastAsia="方正仿宋_GBK" w:hAnsi="Times New Roman"/>
          <w:sz w:val="32"/>
          <w:szCs w:val="28"/>
        </w:rPr>
        <w:t>分，包括学生体测成绩</w:t>
      </w:r>
      <w:r w:rsidRPr="00756E3A">
        <w:rPr>
          <w:rFonts w:ascii="Times New Roman" w:eastAsia="方正仿宋_GBK" w:hAnsi="Times New Roman"/>
          <w:sz w:val="32"/>
          <w:szCs w:val="28"/>
        </w:rPr>
        <w:t>20</w:t>
      </w:r>
      <w:r w:rsidRPr="00756E3A">
        <w:rPr>
          <w:rFonts w:ascii="Times New Roman" w:eastAsia="方正仿宋_GBK" w:hAnsi="Times New Roman"/>
          <w:sz w:val="32"/>
          <w:szCs w:val="28"/>
        </w:rPr>
        <w:t>分，晨跑计划</w:t>
      </w:r>
      <w:r w:rsidRPr="00756E3A">
        <w:rPr>
          <w:rFonts w:ascii="Times New Roman" w:eastAsia="方正仿宋_GBK" w:hAnsi="Times New Roman"/>
          <w:sz w:val="32"/>
          <w:szCs w:val="28"/>
        </w:rPr>
        <w:t>30</w:t>
      </w:r>
      <w:r w:rsidRPr="00756E3A">
        <w:rPr>
          <w:rFonts w:ascii="Times New Roman" w:eastAsia="方正仿宋_GBK" w:hAnsi="Times New Roman"/>
          <w:sz w:val="32"/>
          <w:szCs w:val="28"/>
        </w:rPr>
        <w:t>分。学生参加体育部组织的体质测试，按比例折算后满分</w:t>
      </w:r>
      <w:r w:rsidRPr="00756E3A">
        <w:rPr>
          <w:rFonts w:ascii="Times New Roman" w:eastAsia="方正仿宋_GBK" w:hAnsi="Times New Roman"/>
          <w:sz w:val="32"/>
          <w:szCs w:val="28"/>
        </w:rPr>
        <w:t>20</w:t>
      </w:r>
      <w:r w:rsidRPr="00756E3A">
        <w:rPr>
          <w:rFonts w:ascii="Times New Roman" w:eastAsia="方正仿宋_GBK" w:hAnsi="Times New Roman"/>
          <w:sz w:val="32"/>
          <w:szCs w:val="28"/>
        </w:rPr>
        <w:t>分。训练营拟开展为期一个月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左右</w:t>
      </w:r>
      <w:r w:rsidRPr="00756E3A">
        <w:rPr>
          <w:rFonts w:ascii="Times New Roman" w:eastAsia="方正仿宋_GBK" w:hAnsi="Times New Roman"/>
          <w:sz w:val="32"/>
          <w:szCs w:val="28"/>
        </w:rPr>
        <w:t>的晨跑计划，所有营员必须参加。学生需每日</w:t>
      </w:r>
      <w:r w:rsidRPr="00756E3A">
        <w:rPr>
          <w:rFonts w:ascii="Times New Roman" w:eastAsia="方正仿宋_GBK" w:hAnsi="Times New Roman"/>
          <w:sz w:val="32"/>
          <w:szCs w:val="28"/>
        </w:rPr>
        <w:t>7</w:t>
      </w:r>
      <w:r w:rsidRPr="00756E3A">
        <w:rPr>
          <w:rFonts w:ascii="Times New Roman" w:eastAsia="方正仿宋_GBK" w:hAnsi="Times New Roman"/>
          <w:sz w:val="32"/>
          <w:szCs w:val="28"/>
        </w:rPr>
        <w:t>：</w:t>
      </w:r>
      <w:r w:rsidRPr="00756E3A">
        <w:rPr>
          <w:rFonts w:ascii="Times New Roman" w:eastAsia="方正仿宋_GBK" w:hAnsi="Times New Roman"/>
          <w:sz w:val="32"/>
          <w:szCs w:val="28"/>
        </w:rPr>
        <w:t>00</w:t>
      </w:r>
      <w:r w:rsidRPr="00756E3A">
        <w:rPr>
          <w:rFonts w:ascii="Times New Roman" w:eastAsia="方正仿宋_GBK" w:hAnsi="Times New Roman"/>
          <w:sz w:val="32"/>
          <w:szCs w:val="28"/>
        </w:rPr>
        <w:t>集合，环绕操场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完</w:t>
      </w:r>
      <w:r w:rsidRPr="00756E3A">
        <w:rPr>
          <w:rFonts w:ascii="Times New Roman" w:eastAsia="方正仿宋_GBK" w:hAnsi="Times New Roman"/>
          <w:sz w:val="32"/>
          <w:szCs w:val="28"/>
        </w:rPr>
        <w:t>成</w:t>
      </w:r>
      <w:r w:rsidRPr="00756E3A">
        <w:rPr>
          <w:rFonts w:ascii="Times New Roman" w:eastAsia="方正仿宋_GBK" w:hAnsi="Times New Roman"/>
          <w:sz w:val="32"/>
          <w:szCs w:val="28"/>
        </w:rPr>
        <w:t>2km</w:t>
      </w:r>
      <w:r w:rsidRPr="00756E3A">
        <w:rPr>
          <w:rFonts w:ascii="Times New Roman" w:eastAsia="方正仿宋_GBK" w:hAnsi="Times New Roman"/>
          <w:sz w:val="32"/>
          <w:szCs w:val="28"/>
        </w:rPr>
        <w:t>晨跑并签退。晨跑计划按照完成情况给分，满分</w:t>
      </w:r>
      <w:r w:rsidRPr="00756E3A">
        <w:rPr>
          <w:rFonts w:ascii="Times New Roman" w:eastAsia="方正仿宋_GBK" w:hAnsi="Times New Roman"/>
          <w:sz w:val="32"/>
          <w:szCs w:val="28"/>
        </w:rPr>
        <w:t>30</w:t>
      </w:r>
      <w:r w:rsidRPr="00756E3A">
        <w:rPr>
          <w:rFonts w:ascii="Times New Roman" w:eastAsia="方正仿宋_GBK" w:hAnsi="Times New Roman"/>
          <w:sz w:val="32"/>
          <w:szCs w:val="28"/>
        </w:rPr>
        <w:t>分，具体</w:t>
      </w:r>
      <w:r w:rsidRPr="00756E3A">
        <w:rPr>
          <w:rFonts w:ascii="Times New Roman" w:eastAsia="方正仿宋_GBK" w:hAnsi="Times New Roman" w:hint="eastAsia"/>
          <w:sz w:val="32"/>
          <w:szCs w:val="28"/>
          <w:lang w:eastAsia="zh-Hans"/>
        </w:rPr>
        <w:t>赋</w:t>
      </w:r>
      <w:r w:rsidRPr="00756E3A">
        <w:rPr>
          <w:rFonts w:ascii="Times New Roman" w:eastAsia="方正仿宋_GBK" w:hAnsi="Times New Roman"/>
          <w:sz w:val="32"/>
          <w:szCs w:val="28"/>
        </w:rPr>
        <w:t>分规则如下表：</w:t>
      </w:r>
    </w:p>
    <w:p w14:paraId="273C2B57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</w:p>
    <w:tbl>
      <w:tblPr>
        <w:tblStyle w:val="a5"/>
        <w:tblW w:w="4999" w:type="pct"/>
        <w:tblLook w:val="04A0" w:firstRow="1" w:lastRow="0" w:firstColumn="1" w:lastColumn="0" w:noHBand="0" w:noVBand="1"/>
      </w:tblPr>
      <w:tblGrid>
        <w:gridCol w:w="3820"/>
        <w:gridCol w:w="2056"/>
        <w:gridCol w:w="2412"/>
      </w:tblGrid>
      <w:tr w:rsidR="00B57B6A" w:rsidRPr="00756E3A" w14:paraId="1997996F" w14:textId="77777777" w:rsidTr="00361FE4">
        <w:tc>
          <w:tcPr>
            <w:tcW w:w="2304" w:type="pct"/>
            <w:vAlign w:val="center"/>
          </w:tcPr>
          <w:p w14:paraId="4A577D20" w14:textId="77777777" w:rsidR="00B57B6A" w:rsidRPr="00756E3A" w:rsidRDefault="00B57B6A" w:rsidP="00361FE4">
            <w:pPr>
              <w:spacing w:before="60" w:after="60" w:line="560" w:lineRule="exact"/>
              <w:ind w:firstLine="562"/>
              <w:jc w:val="center"/>
              <w:rPr>
                <w:rFonts w:ascii="Times New Roman" w:eastAsia="方正仿宋_GBK" w:hAnsi="Times New Roman"/>
                <w:b/>
                <w:bCs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b/>
                <w:bCs/>
                <w:sz w:val="28"/>
                <w:szCs w:val="24"/>
              </w:rPr>
              <w:t>完成情况</w:t>
            </w:r>
          </w:p>
        </w:tc>
        <w:tc>
          <w:tcPr>
            <w:tcW w:w="1240" w:type="pct"/>
            <w:vAlign w:val="center"/>
          </w:tcPr>
          <w:p w14:paraId="19680A45" w14:textId="77777777" w:rsidR="00B57B6A" w:rsidRPr="00756E3A" w:rsidRDefault="00B57B6A" w:rsidP="00361FE4">
            <w:pPr>
              <w:spacing w:before="60" w:after="60" w:line="560" w:lineRule="exact"/>
              <w:ind w:firstLine="562"/>
              <w:jc w:val="center"/>
              <w:rPr>
                <w:rFonts w:ascii="Times New Roman" w:eastAsia="方正仿宋_GBK" w:hAnsi="Times New Roman"/>
                <w:b/>
                <w:bCs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b/>
                <w:bCs/>
                <w:sz w:val="28"/>
                <w:szCs w:val="24"/>
              </w:rPr>
              <w:t>考评结果</w:t>
            </w:r>
          </w:p>
        </w:tc>
        <w:tc>
          <w:tcPr>
            <w:tcW w:w="1455" w:type="pct"/>
            <w:vAlign w:val="center"/>
          </w:tcPr>
          <w:p w14:paraId="475EC425" w14:textId="77777777" w:rsidR="00B57B6A" w:rsidRPr="00756E3A" w:rsidRDefault="00B57B6A" w:rsidP="00361FE4">
            <w:pPr>
              <w:spacing w:before="60" w:after="60" w:line="560" w:lineRule="exact"/>
              <w:ind w:firstLine="562"/>
              <w:jc w:val="center"/>
              <w:rPr>
                <w:rFonts w:ascii="Times New Roman" w:eastAsia="方正仿宋_GBK" w:hAnsi="Times New Roman"/>
                <w:b/>
                <w:bCs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b/>
                <w:bCs/>
                <w:sz w:val="28"/>
                <w:szCs w:val="24"/>
              </w:rPr>
              <w:t>赋分规则</w:t>
            </w:r>
          </w:p>
        </w:tc>
      </w:tr>
      <w:tr w:rsidR="00B57B6A" w:rsidRPr="00756E3A" w14:paraId="6B080237" w14:textId="77777777" w:rsidTr="00361FE4">
        <w:tc>
          <w:tcPr>
            <w:tcW w:w="2304" w:type="pct"/>
            <w:vAlign w:val="center"/>
          </w:tcPr>
          <w:p w14:paraId="67E5F091" w14:textId="77777777" w:rsidR="00B57B6A" w:rsidRPr="00756E3A" w:rsidRDefault="00B57B6A" w:rsidP="00361FE4">
            <w:pPr>
              <w:spacing w:before="60" w:after="60" w:line="56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男生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完成小于</w:t>
            </w: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16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天</w:t>
            </w:r>
          </w:p>
          <w:p w14:paraId="7B4AE22F" w14:textId="77777777" w:rsidR="00B57B6A" w:rsidRPr="00756E3A" w:rsidRDefault="00B57B6A" w:rsidP="00361FE4">
            <w:pPr>
              <w:spacing w:before="60" w:after="60" w:line="56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女生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完成小于</w:t>
            </w: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14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天</w:t>
            </w:r>
          </w:p>
        </w:tc>
        <w:tc>
          <w:tcPr>
            <w:tcW w:w="1240" w:type="pct"/>
            <w:vAlign w:val="center"/>
          </w:tcPr>
          <w:p w14:paraId="02D41A6A" w14:textId="77777777" w:rsidR="00B57B6A" w:rsidRPr="00756E3A" w:rsidRDefault="00B57B6A" w:rsidP="00361FE4">
            <w:pPr>
              <w:spacing w:before="60" w:after="60" w:line="56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不合格</w:t>
            </w:r>
          </w:p>
        </w:tc>
        <w:tc>
          <w:tcPr>
            <w:tcW w:w="1455" w:type="pct"/>
            <w:vAlign w:val="center"/>
          </w:tcPr>
          <w:p w14:paraId="1E06195F" w14:textId="77777777" w:rsidR="00B57B6A" w:rsidRPr="00756E3A" w:rsidRDefault="00B57B6A" w:rsidP="00361FE4">
            <w:pPr>
              <w:spacing w:before="60" w:after="60" w:line="56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自动淘汰</w:t>
            </w:r>
          </w:p>
        </w:tc>
      </w:tr>
      <w:tr w:rsidR="00B57B6A" w:rsidRPr="00756E3A" w14:paraId="7482FA0B" w14:textId="77777777" w:rsidTr="00361FE4">
        <w:tc>
          <w:tcPr>
            <w:tcW w:w="2304" w:type="pct"/>
            <w:vAlign w:val="center"/>
          </w:tcPr>
          <w:p w14:paraId="2D49EB5F" w14:textId="77777777" w:rsidR="00B57B6A" w:rsidRPr="00756E3A" w:rsidRDefault="00B57B6A" w:rsidP="00361FE4">
            <w:pPr>
              <w:spacing w:before="60" w:after="60" w:line="56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男生完成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达到</w:t>
            </w: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16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天</w:t>
            </w:r>
          </w:p>
          <w:p w14:paraId="07D76ADD" w14:textId="77777777" w:rsidR="00B57B6A" w:rsidRPr="00756E3A" w:rsidRDefault="00B57B6A" w:rsidP="00361FE4">
            <w:pPr>
              <w:spacing w:before="60" w:after="60" w:line="56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女生完成达到</w:t>
            </w: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14</w:t>
            </w: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天</w:t>
            </w:r>
          </w:p>
        </w:tc>
        <w:tc>
          <w:tcPr>
            <w:tcW w:w="1240" w:type="pct"/>
            <w:vAlign w:val="center"/>
          </w:tcPr>
          <w:p w14:paraId="6E2B6178" w14:textId="77777777" w:rsidR="00B57B6A" w:rsidRPr="00756E3A" w:rsidRDefault="00B57B6A" w:rsidP="00361FE4">
            <w:pPr>
              <w:spacing w:before="60" w:after="60" w:line="56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合格</w:t>
            </w:r>
          </w:p>
        </w:tc>
        <w:tc>
          <w:tcPr>
            <w:tcW w:w="1455" w:type="pct"/>
            <w:vAlign w:val="center"/>
          </w:tcPr>
          <w:p w14:paraId="114739D9" w14:textId="77777777" w:rsidR="00B57B6A" w:rsidRPr="00756E3A" w:rsidRDefault="00B57B6A" w:rsidP="00361FE4">
            <w:pPr>
              <w:spacing w:before="60" w:after="60" w:line="56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16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分</w:t>
            </w:r>
          </w:p>
        </w:tc>
      </w:tr>
      <w:tr w:rsidR="00B57B6A" w:rsidRPr="00756E3A" w14:paraId="4F72193C" w14:textId="77777777" w:rsidTr="00361FE4">
        <w:tc>
          <w:tcPr>
            <w:tcW w:w="2304" w:type="pct"/>
            <w:vAlign w:val="center"/>
          </w:tcPr>
          <w:p w14:paraId="5FBF6B62" w14:textId="77777777" w:rsidR="00B57B6A" w:rsidRPr="00756E3A" w:rsidRDefault="00B57B6A" w:rsidP="00361FE4">
            <w:pPr>
              <w:spacing w:before="60" w:after="60" w:line="56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16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天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&lt;</w:t>
            </w: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男生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完成天数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&lt;</w:t>
            </w: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28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lastRenderedPageBreak/>
              <w:t>天</w:t>
            </w:r>
          </w:p>
          <w:p w14:paraId="4D878450" w14:textId="77777777" w:rsidR="00B57B6A" w:rsidRPr="00756E3A" w:rsidRDefault="00B57B6A" w:rsidP="00361FE4">
            <w:pPr>
              <w:spacing w:before="60" w:after="60" w:line="56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14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天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&lt;</w:t>
            </w: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女生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完成天数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&lt;</w:t>
            </w: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26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天</w:t>
            </w:r>
          </w:p>
        </w:tc>
        <w:tc>
          <w:tcPr>
            <w:tcW w:w="1240" w:type="pct"/>
            <w:vAlign w:val="center"/>
          </w:tcPr>
          <w:p w14:paraId="62EBD89D" w14:textId="77777777" w:rsidR="00B57B6A" w:rsidRPr="00756E3A" w:rsidRDefault="00B57B6A" w:rsidP="00361FE4">
            <w:pPr>
              <w:spacing w:before="60" w:after="60" w:line="56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lastRenderedPageBreak/>
              <w:t>良好</w:t>
            </w:r>
          </w:p>
        </w:tc>
        <w:tc>
          <w:tcPr>
            <w:tcW w:w="1455" w:type="pct"/>
            <w:vAlign w:val="center"/>
          </w:tcPr>
          <w:p w14:paraId="0CE1D9ED" w14:textId="77777777" w:rsidR="00B57B6A" w:rsidRPr="00756E3A" w:rsidRDefault="00B57B6A" w:rsidP="00361FE4">
            <w:pPr>
              <w:spacing w:before="60" w:after="60" w:line="56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在合格分基础上，每完成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1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lastRenderedPageBreak/>
              <w:t>天加</w:t>
            </w: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1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分</w:t>
            </w:r>
          </w:p>
        </w:tc>
      </w:tr>
      <w:tr w:rsidR="00B57B6A" w:rsidRPr="00756E3A" w14:paraId="559C983A" w14:textId="77777777" w:rsidTr="00361FE4">
        <w:tc>
          <w:tcPr>
            <w:tcW w:w="2304" w:type="pct"/>
            <w:vAlign w:val="center"/>
          </w:tcPr>
          <w:p w14:paraId="673EFF37" w14:textId="77777777" w:rsidR="00B57B6A" w:rsidRPr="00756E3A" w:rsidRDefault="00B57B6A" w:rsidP="00361FE4">
            <w:pPr>
              <w:spacing w:before="60" w:after="60" w:line="56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lastRenderedPageBreak/>
              <w:t>男生完成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达到</w:t>
            </w: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28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天</w:t>
            </w:r>
          </w:p>
          <w:p w14:paraId="76D1DAD0" w14:textId="77777777" w:rsidR="00B57B6A" w:rsidRPr="00756E3A" w:rsidRDefault="00B57B6A" w:rsidP="00361FE4">
            <w:pPr>
              <w:spacing w:before="60" w:after="60" w:line="56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女生完成达到</w:t>
            </w: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26</w:t>
            </w: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天</w:t>
            </w:r>
          </w:p>
        </w:tc>
        <w:tc>
          <w:tcPr>
            <w:tcW w:w="1240" w:type="pct"/>
            <w:vAlign w:val="center"/>
          </w:tcPr>
          <w:p w14:paraId="6BC444BD" w14:textId="77777777" w:rsidR="00B57B6A" w:rsidRPr="00756E3A" w:rsidRDefault="00B57B6A" w:rsidP="00361FE4">
            <w:pPr>
              <w:spacing w:before="60" w:after="60" w:line="56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优秀</w:t>
            </w:r>
          </w:p>
        </w:tc>
        <w:tc>
          <w:tcPr>
            <w:tcW w:w="1455" w:type="pct"/>
            <w:vAlign w:val="center"/>
          </w:tcPr>
          <w:p w14:paraId="638DE525" w14:textId="77777777" w:rsidR="00B57B6A" w:rsidRPr="00756E3A" w:rsidRDefault="00B57B6A" w:rsidP="00361FE4">
            <w:pPr>
              <w:spacing w:before="60" w:after="60" w:line="56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  <w:szCs w:val="24"/>
              </w:rPr>
              <w:t>30</w:t>
            </w:r>
            <w:r w:rsidRPr="00756E3A">
              <w:rPr>
                <w:rFonts w:ascii="Times New Roman" w:eastAsia="方正仿宋_GBK" w:hAnsi="Times New Roman" w:hint="eastAsia"/>
                <w:sz w:val="28"/>
                <w:szCs w:val="24"/>
              </w:rPr>
              <w:t>分</w:t>
            </w:r>
          </w:p>
        </w:tc>
      </w:tr>
    </w:tbl>
    <w:p w14:paraId="7388D676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阴雨天气照常进行，注意防滑保暖。如遇极端天气，另行通知。</w:t>
      </w:r>
    </w:p>
    <w:p w14:paraId="6398748F" w14:textId="77777777" w:rsidR="00B57B6A" w:rsidRPr="00756E3A" w:rsidRDefault="00B57B6A" w:rsidP="00B57B6A">
      <w:pPr>
        <w:numPr>
          <w:ilvl w:val="0"/>
          <w:numId w:val="3"/>
        </w:numPr>
        <w:spacing w:before="60" w:after="60" w:line="560" w:lineRule="exact"/>
        <w:ind w:firstLineChars="200" w:firstLine="643"/>
        <w:rPr>
          <w:rFonts w:ascii="Times New Roman" w:eastAsia="方正仿宋_GBK" w:hAnsi="Times New Roman"/>
          <w:b/>
          <w:sz w:val="32"/>
          <w:szCs w:val="28"/>
        </w:rPr>
      </w:pPr>
      <w:r w:rsidRPr="00756E3A">
        <w:rPr>
          <w:rFonts w:ascii="Times New Roman" w:eastAsia="方正仿宋_GBK" w:hAnsi="Times New Roman"/>
          <w:b/>
          <w:sz w:val="32"/>
          <w:szCs w:val="28"/>
        </w:rPr>
        <w:t>专项计划（满分</w:t>
      </w:r>
      <w:r w:rsidRPr="00756E3A">
        <w:rPr>
          <w:rFonts w:ascii="Times New Roman" w:eastAsia="方正仿宋_GBK" w:hAnsi="Times New Roman"/>
          <w:b/>
          <w:sz w:val="32"/>
          <w:szCs w:val="28"/>
        </w:rPr>
        <w:t>220</w:t>
      </w:r>
      <w:r w:rsidRPr="00756E3A">
        <w:rPr>
          <w:rFonts w:ascii="Times New Roman" w:eastAsia="方正仿宋_GBK" w:hAnsi="Times New Roman"/>
          <w:b/>
          <w:sz w:val="32"/>
          <w:szCs w:val="28"/>
        </w:rPr>
        <w:t>分）</w:t>
      </w:r>
    </w:p>
    <w:p w14:paraId="6ABC905A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专项计划包括团队拓展、学术研讨课、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劳动与服务实践、</w:t>
      </w:r>
      <w:r w:rsidRPr="00756E3A">
        <w:rPr>
          <w:rFonts w:ascii="Times New Roman" w:eastAsia="方正仿宋_GBK" w:hAnsi="Times New Roman"/>
          <w:sz w:val="32"/>
          <w:szCs w:val="28"/>
        </w:rPr>
        <w:t>专题研讨、汇报答辩等活动，考察学生团结协作能力、对知识的把握、总结和提升能力、组织能力、反应及思辨能力等。考察团根据学生和（或）团队每项活动表现、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任务</w:t>
      </w:r>
      <w:r w:rsidRPr="00756E3A">
        <w:rPr>
          <w:rFonts w:ascii="Times New Roman" w:eastAsia="方正仿宋_GBK" w:hAnsi="Times New Roman"/>
          <w:sz w:val="32"/>
          <w:szCs w:val="28"/>
        </w:rPr>
        <w:t>及作业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完成情况</w:t>
      </w:r>
      <w:r w:rsidRPr="00756E3A">
        <w:rPr>
          <w:rFonts w:ascii="Times New Roman" w:eastAsia="方正仿宋_GBK" w:hAnsi="Times New Roman"/>
          <w:sz w:val="32"/>
          <w:szCs w:val="28"/>
        </w:rPr>
        <w:t>等给出单项得分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，各单项分汇总为专项计划总得分，总分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2</w:t>
      </w:r>
      <w:r w:rsidRPr="00756E3A">
        <w:rPr>
          <w:rFonts w:ascii="Times New Roman" w:eastAsia="方正仿宋_GBK" w:hAnsi="Times New Roman"/>
          <w:sz w:val="32"/>
          <w:szCs w:val="28"/>
        </w:rPr>
        <w:t>2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0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分</w:t>
      </w:r>
      <w:r w:rsidRPr="00756E3A">
        <w:rPr>
          <w:rFonts w:ascii="Times New Roman" w:eastAsia="方正仿宋_GBK" w:hAnsi="Times New Roman"/>
          <w:sz w:val="32"/>
          <w:szCs w:val="28"/>
        </w:rPr>
        <w:t>。若考察内容有组队要求，则按照专项计划单项成绩</w:t>
      </w:r>
      <w:r w:rsidRPr="00756E3A">
        <w:rPr>
          <w:rFonts w:ascii="Times New Roman" w:eastAsia="方正仿宋_GBK" w:hAnsi="Times New Roman"/>
          <w:sz w:val="32"/>
          <w:szCs w:val="28"/>
        </w:rPr>
        <w:t>=</w:t>
      </w:r>
      <w:r w:rsidRPr="00756E3A">
        <w:rPr>
          <w:rFonts w:ascii="Times New Roman" w:eastAsia="方正仿宋_GBK" w:hAnsi="Times New Roman"/>
          <w:sz w:val="32"/>
          <w:szCs w:val="28"/>
        </w:rPr>
        <w:t>专项团队得分</w:t>
      </w:r>
      <w:r w:rsidRPr="00756E3A">
        <w:rPr>
          <w:rFonts w:ascii="Times New Roman" w:eastAsia="方正仿宋_GBK" w:hAnsi="Times New Roman"/>
          <w:sz w:val="32"/>
          <w:szCs w:val="28"/>
        </w:rPr>
        <w:t>*25%+</w:t>
      </w:r>
      <w:r w:rsidRPr="00756E3A">
        <w:rPr>
          <w:rFonts w:ascii="Times New Roman" w:eastAsia="方正仿宋_GBK" w:hAnsi="Times New Roman"/>
          <w:sz w:val="32"/>
          <w:szCs w:val="28"/>
        </w:rPr>
        <w:t>专项个人得分</w:t>
      </w:r>
      <w:r w:rsidRPr="00756E3A">
        <w:rPr>
          <w:rFonts w:ascii="Times New Roman" w:eastAsia="方正仿宋_GBK" w:hAnsi="Times New Roman"/>
          <w:sz w:val="32"/>
          <w:szCs w:val="28"/>
        </w:rPr>
        <w:t>*75%</w:t>
      </w:r>
      <w:r w:rsidRPr="00756E3A">
        <w:rPr>
          <w:rFonts w:ascii="Times New Roman" w:eastAsia="方正仿宋_GBK" w:hAnsi="Times New Roman"/>
          <w:sz w:val="32"/>
          <w:szCs w:val="28"/>
        </w:rPr>
        <w:t>计算；若无组队要求，则按照专项计划单项成绩</w:t>
      </w:r>
      <w:r w:rsidRPr="00756E3A">
        <w:rPr>
          <w:rFonts w:ascii="Times New Roman" w:eastAsia="方正仿宋_GBK" w:hAnsi="Times New Roman"/>
          <w:sz w:val="32"/>
          <w:szCs w:val="28"/>
        </w:rPr>
        <w:t>=</w:t>
      </w:r>
      <w:r w:rsidRPr="00756E3A">
        <w:rPr>
          <w:rFonts w:ascii="Times New Roman" w:eastAsia="方正仿宋_GBK" w:hAnsi="Times New Roman"/>
          <w:sz w:val="32"/>
          <w:szCs w:val="28"/>
        </w:rPr>
        <w:t>专项个人得分</w:t>
      </w:r>
      <w:r w:rsidRPr="00756E3A">
        <w:rPr>
          <w:rFonts w:ascii="Times New Roman" w:eastAsia="方正仿宋_GBK" w:hAnsi="Times New Roman"/>
          <w:sz w:val="32"/>
          <w:szCs w:val="28"/>
        </w:rPr>
        <w:t>*100%</w:t>
      </w:r>
      <w:r w:rsidRPr="00756E3A">
        <w:rPr>
          <w:rFonts w:ascii="Times New Roman" w:eastAsia="方正仿宋_GBK" w:hAnsi="Times New Roman"/>
          <w:sz w:val="32"/>
          <w:szCs w:val="28"/>
        </w:rPr>
        <w:t>计算。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850"/>
        <w:gridCol w:w="4964"/>
        <w:gridCol w:w="984"/>
      </w:tblGrid>
      <w:tr w:rsidR="00B57B6A" w:rsidRPr="00756E3A" w14:paraId="1D2FA15C" w14:textId="77777777" w:rsidTr="00361FE4">
        <w:tc>
          <w:tcPr>
            <w:tcW w:w="2264" w:type="dxa"/>
            <w:vAlign w:val="center"/>
          </w:tcPr>
          <w:p w14:paraId="5EFAB6F1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b/>
                <w:bCs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b/>
                <w:bCs/>
                <w:sz w:val="28"/>
              </w:rPr>
              <w:t>专项计划</w:t>
            </w:r>
          </w:p>
        </w:tc>
        <w:tc>
          <w:tcPr>
            <w:tcW w:w="850" w:type="dxa"/>
            <w:vAlign w:val="center"/>
          </w:tcPr>
          <w:p w14:paraId="53492B1E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b/>
                <w:bCs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b/>
                <w:bCs/>
                <w:sz w:val="28"/>
              </w:rPr>
              <w:t>得分</w:t>
            </w:r>
          </w:p>
        </w:tc>
        <w:tc>
          <w:tcPr>
            <w:tcW w:w="4964" w:type="dxa"/>
            <w:vAlign w:val="center"/>
          </w:tcPr>
          <w:p w14:paraId="3908097F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b/>
                <w:bCs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b/>
                <w:bCs/>
                <w:sz w:val="28"/>
              </w:rPr>
              <w:t>考察内容</w:t>
            </w:r>
          </w:p>
        </w:tc>
        <w:tc>
          <w:tcPr>
            <w:tcW w:w="984" w:type="dxa"/>
            <w:vAlign w:val="center"/>
          </w:tcPr>
          <w:p w14:paraId="046120B0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b/>
                <w:bCs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b/>
                <w:bCs/>
                <w:sz w:val="28"/>
              </w:rPr>
              <w:t>备注</w:t>
            </w:r>
          </w:p>
        </w:tc>
      </w:tr>
      <w:tr w:rsidR="00B57B6A" w:rsidRPr="00756E3A" w14:paraId="1E0DE9B0" w14:textId="77777777" w:rsidTr="00361FE4">
        <w:tc>
          <w:tcPr>
            <w:tcW w:w="2264" w:type="dxa"/>
            <w:vAlign w:val="center"/>
          </w:tcPr>
          <w:p w14:paraId="474DFA59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sz w:val="28"/>
              </w:rPr>
              <w:t>团队拓展</w:t>
            </w:r>
          </w:p>
        </w:tc>
        <w:tc>
          <w:tcPr>
            <w:tcW w:w="850" w:type="dxa"/>
            <w:vAlign w:val="center"/>
          </w:tcPr>
          <w:p w14:paraId="1589FD74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</w:rPr>
              <w:t>2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0</w:t>
            </w:r>
          </w:p>
        </w:tc>
        <w:tc>
          <w:tcPr>
            <w:tcW w:w="4964" w:type="dxa"/>
            <w:vAlign w:val="center"/>
          </w:tcPr>
          <w:p w14:paraId="69CD0BCD" w14:textId="77777777" w:rsidR="00B57B6A" w:rsidRPr="00756E3A" w:rsidRDefault="00B57B6A" w:rsidP="00361FE4">
            <w:pPr>
              <w:spacing w:before="60" w:after="60" w:line="560" w:lineRule="exact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</w:rPr>
              <w:t>通过学生在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素质拓展、定向越野</w:t>
            </w:r>
            <w:r w:rsidRPr="00756E3A">
              <w:rPr>
                <w:rFonts w:ascii="Times New Roman" w:eastAsia="方正仿宋_GBK" w:hAnsi="Times New Roman"/>
                <w:sz w:val="28"/>
              </w:rPr>
              <w:t>或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体育竞技等</w:t>
            </w:r>
            <w:r w:rsidRPr="00756E3A">
              <w:rPr>
                <w:rFonts w:ascii="Times New Roman" w:eastAsia="方正仿宋_GBK" w:hAnsi="Times New Roman"/>
                <w:sz w:val="28"/>
              </w:rPr>
              <w:t>活动中的表现，给予综合评定。</w:t>
            </w:r>
          </w:p>
        </w:tc>
        <w:tc>
          <w:tcPr>
            <w:tcW w:w="984" w:type="dxa"/>
            <w:vAlign w:val="center"/>
          </w:tcPr>
          <w:p w14:paraId="7A4AAE4E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sz w:val="28"/>
              </w:rPr>
              <w:t>室外</w:t>
            </w:r>
          </w:p>
        </w:tc>
      </w:tr>
      <w:tr w:rsidR="00B57B6A" w:rsidRPr="00756E3A" w14:paraId="08BE6C14" w14:textId="77777777" w:rsidTr="00361FE4">
        <w:trPr>
          <w:trHeight w:val="2552"/>
        </w:trPr>
        <w:tc>
          <w:tcPr>
            <w:tcW w:w="2264" w:type="dxa"/>
            <w:vAlign w:val="center"/>
          </w:tcPr>
          <w:p w14:paraId="16CAC873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sz w:val="28"/>
              </w:rPr>
              <w:lastRenderedPageBreak/>
              <w:t>学术研讨课</w:t>
            </w:r>
          </w:p>
        </w:tc>
        <w:tc>
          <w:tcPr>
            <w:tcW w:w="850" w:type="dxa"/>
            <w:vAlign w:val="center"/>
          </w:tcPr>
          <w:p w14:paraId="7C78B080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</w:rPr>
              <w:t>80</w:t>
            </w:r>
          </w:p>
        </w:tc>
        <w:tc>
          <w:tcPr>
            <w:tcW w:w="4964" w:type="dxa"/>
            <w:vAlign w:val="center"/>
          </w:tcPr>
          <w:p w14:paraId="3D181EB4" w14:textId="77777777" w:rsidR="00B57B6A" w:rsidRPr="00756E3A" w:rsidRDefault="00B57B6A" w:rsidP="00361FE4">
            <w:pPr>
              <w:spacing w:before="60" w:after="60" w:line="560" w:lineRule="exact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</w:rPr>
              <w:t>围绕数学、化学或生物学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开展</w:t>
            </w:r>
            <w:r w:rsidRPr="00756E3A">
              <w:rPr>
                <w:rFonts w:ascii="Times New Roman" w:eastAsia="方正仿宋_GBK" w:hAnsi="Times New Roman"/>
                <w:sz w:val="28"/>
              </w:rPr>
              <w:t>课程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研讨</w:t>
            </w:r>
            <w:r w:rsidRPr="00756E3A">
              <w:rPr>
                <w:rFonts w:ascii="Times New Roman" w:eastAsia="方正仿宋_GBK" w:hAnsi="Times New Roman"/>
                <w:sz w:val="28"/>
              </w:rPr>
              <w:t>，每组营员须完成规定课程学习研讨。考察团根据学生课前、课中、课后情况等给予成绩评定。</w:t>
            </w:r>
          </w:p>
        </w:tc>
        <w:tc>
          <w:tcPr>
            <w:tcW w:w="984" w:type="dxa"/>
            <w:vAlign w:val="center"/>
          </w:tcPr>
          <w:p w14:paraId="615EB123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sz w:val="28"/>
              </w:rPr>
              <w:t>室内</w:t>
            </w:r>
          </w:p>
        </w:tc>
      </w:tr>
      <w:tr w:rsidR="00B57B6A" w:rsidRPr="00756E3A" w14:paraId="7778FE53" w14:textId="77777777" w:rsidTr="00361FE4">
        <w:tc>
          <w:tcPr>
            <w:tcW w:w="2264" w:type="dxa"/>
            <w:vAlign w:val="center"/>
          </w:tcPr>
          <w:p w14:paraId="0C44DF03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sz w:val="28"/>
              </w:rPr>
              <w:t>专题</w:t>
            </w:r>
            <w:r w:rsidRPr="00756E3A">
              <w:rPr>
                <w:rFonts w:ascii="Times New Roman" w:eastAsia="方正仿宋_GBK" w:hAnsi="Times New Roman"/>
                <w:sz w:val="28"/>
              </w:rPr>
              <w:t>研讨</w:t>
            </w:r>
          </w:p>
        </w:tc>
        <w:tc>
          <w:tcPr>
            <w:tcW w:w="850" w:type="dxa"/>
            <w:vAlign w:val="center"/>
          </w:tcPr>
          <w:p w14:paraId="492C1BDA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sz w:val="28"/>
              </w:rPr>
              <w:t>50</w:t>
            </w:r>
          </w:p>
        </w:tc>
        <w:tc>
          <w:tcPr>
            <w:tcW w:w="4964" w:type="dxa"/>
            <w:vAlign w:val="center"/>
          </w:tcPr>
          <w:p w14:paraId="3C356904" w14:textId="77777777" w:rsidR="00B57B6A" w:rsidRPr="00756E3A" w:rsidRDefault="00B57B6A" w:rsidP="00361FE4">
            <w:pPr>
              <w:spacing w:before="60" w:after="60" w:line="560" w:lineRule="exact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</w:rPr>
              <w:t>每组营员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围绕</w:t>
            </w:r>
            <w:r w:rsidRPr="00756E3A">
              <w:rPr>
                <w:rFonts w:ascii="Times New Roman" w:eastAsia="方正仿宋_GBK" w:hAnsi="Times New Roman"/>
                <w:sz w:val="28"/>
              </w:rPr>
              <w:t>相应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专题</w:t>
            </w:r>
            <w:r w:rsidRPr="00756E3A">
              <w:rPr>
                <w:rFonts w:ascii="Times New Roman" w:eastAsia="方正仿宋_GBK" w:hAnsi="Times New Roman"/>
                <w:sz w:val="28"/>
              </w:rPr>
              <w:t>开展调查研究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，</w:t>
            </w:r>
            <w:r w:rsidRPr="00756E3A">
              <w:rPr>
                <w:rFonts w:ascii="Times New Roman" w:eastAsia="方正仿宋_GBK" w:hAnsi="Times New Roman"/>
                <w:sz w:val="28"/>
              </w:rPr>
              <w:t>随机抽签进行组间研讨。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考察团</w:t>
            </w:r>
            <w:r w:rsidRPr="00756E3A">
              <w:rPr>
                <w:rFonts w:ascii="Times New Roman" w:eastAsia="方正仿宋_GBK" w:hAnsi="Times New Roman"/>
                <w:sz w:val="28"/>
              </w:rPr>
              <w:t>根据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学生</w:t>
            </w:r>
            <w:r w:rsidRPr="00756E3A">
              <w:rPr>
                <w:rFonts w:ascii="Times New Roman" w:eastAsia="方正仿宋_GBK" w:hAnsi="Times New Roman"/>
                <w:sz w:val="28"/>
              </w:rPr>
              <w:t>专题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研究</w:t>
            </w:r>
            <w:r w:rsidRPr="00756E3A">
              <w:rPr>
                <w:rFonts w:ascii="Times New Roman" w:eastAsia="方正仿宋_GBK" w:hAnsi="Times New Roman"/>
                <w:sz w:val="28"/>
              </w:rPr>
              <w:t>成效及现场表现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，</w:t>
            </w:r>
            <w:r w:rsidRPr="00756E3A">
              <w:rPr>
                <w:rFonts w:ascii="Times New Roman" w:eastAsia="方正仿宋_GBK" w:hAnsi="Times New Roman"/>
                <w:sz w:val="28"/>
              </w:rPr>
              <w:t>给予成绩评定。</w:t>
            </w:r>
          </w:p>
        </w:tc>
        <w:tc>
          <w:tcPr>
            <w:tcW w:w="984" w:type="dxa"/>
            <w:vAlign w:val="center"/>
          </w:tcPr>
          <w:p w14:paraId="680A8ABA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sz w:val="28"/>
              </w:rPr>
              <w:t>室内</w:t>
            </w:r>
          </w:p>
        </w:tc>
      </w:tr>
      <w:tr w:rsidR="00B57B6A" w:rsidRPr="00756E3A" w14:paraId="3C2A6581" w14:textId="77777777" w:rsidTr="00361FE4">
        <w:tc>
          <w:tcPr>
            <w:tcW w:w="2264" w:type="dxa"/>
            <w:vAlign w:val="center"/>
          </w:tcPr>
          <w:p w14:paraId="77C1A08C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sz w:val="28"/>
              </w:rPr>
              <w:t>劳动与服务实践</w:t>
            </w:r>
          </w:p>
        </w:tc>
        <w:tc>
          <w:tcPr>
            <w:tcW w:w="850" w:type="dxa"/>
            <w:vAlign w:val="center"/>
          </w:tcPr>
          <w:p w14:paraId="5A39185D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</w:rPr>
              <w:t>20</w:t>
            </w:r>
          </w:p>
        </w:tc>
        <w:tc>
          <w:tcPr>
            <w:tcW w:w="4964" w:type="dxa"/>
            <w:vAlign w:val="center"/>
          </w:tcPr>
          <w:p w14:paraId="5B688B37" w14:textId="77777777" w:rsidR="00B57B6A" w:rsidRPr="00756E3A" w:rsidRDefault="00B57B6A" w:rsidP="00361FE4">
            <w:pPr>
              <w:spacing w:before="60" w:after="60" w:line="560" w:lineRule="exact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</w:rPr>
              <w:t>学生以团队形式，自主策划以劳动服务为内容的团队活动，提交活动方案并开展实施。每位成员撰写活动总结报告。活动方案和个人总结需突出特色、亮点。在个人汇报答辩环节，对活动实施成效进行展示。重点考核团队协作、组织领导、活动策划、劳动能力及服务意识等。</w:t>
            </w:r>
          </w:p>
        </w:tc>
        <w:tc>
          <w:tcPr>
            <w:tcW w:w="984" w:type="dxa"/>
            <w:vAlign w:val="center"/>
          </w:tcPr>
          <w:p w14:paraId="54B1983E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sz w:val="28"/>
              </w:rPr>
              <w:t>校内外</w:t>
            </w:r>
          </w:p>
        </w:tc>
      </w:tr>
      <w:tr w:rsidR="00B57B6A" w:rsidRPr="00756E3A" w14:paraId="1159A5B1" w14:textId="77777777" w:rsidTr="00361FE4">
        <w:tc>
          <w:tcPr>
            <w:tcW w:w="2264" w:type="dxa"/>
            <w:vAlign w:val="center"/>
          </w:tcPr>
          <w:p w14:paraId="4184DDAE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</w:rPr>
              <w:t>汇报答辩</w:t>
            </w:r>
          </w:p>
        </w:tc>
        <w:tc>
          <w:tcPr>
            <w:tcW w:w="850" w:type="dxa"/>
            <w:vAlign w:val="center"/>
          </w:tcPr>
          <w:p w14:paraId="2139318E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</w:rPr>
              <w:t>50</w:t>
            </w:r>
          </w:p>
        </w:tc>
        <w:tc>
          <w:tcPr>
            <w:tcW w:w="4964" w:type="dxa"/>
            <w:vAlign w:val="center"/>
          </w:tcPr>
          <w:p w14:paraId="2A2EEA28" w14:textId="77777777" w:rsidR="00B57B6A" w:rsidRPr="00756E3A" w:rsidRDefault="00B57B6A" w:rsidP="00361FE4">
            <w:pPr>
              <w:spacing w:before="60" w:after="60" w:line="560" w:lineRule="exact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</w:rPr>
              <w:t>每位学生以</w:t>
            </w:r>
            <w:r w:rsidRPr="00756E3A">
              <w:rPr>
                <w:rFonts w:ascii="Times New Roman" w:eastAsia="方正仿宋_GBK" w:hAnsi="Times New Roman"/>
                <w:sz w:val="28"/>
              </w:rPr>
              <w:t>PPT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形式对</w:t>
            </w:r>
            <w:r w:rsidRPr="00756E3A">
              <w:rPr>
                <w:rFonts w:ascii="Times New Roman" w:eastAsia="方正仿宋_GBK" w:hAnsi="Times New Roman"/>
                <w:sz w:val="28"/>
              </w:rPr>
              <w:t>训练营参与情况进行总结，并对自身学习及科研规划进行展示。通过答辩对学生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逻辑</w:t>
            </w:r>
            <w:r w:rsidRPr="00756E3A">
              <w:rPr>
                <w:rFonts w:ascii="Times New Roman" w:eastAsia="方正仿宋_GBK" w:hAnsi="Times New Roman"/>
                <w:sz w:val="28"/>
              </w:rPr>
              <w:t>思维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、行业认知</w:t>
            </w:r>
            <w:r w:rsidRPr="00756E3A">
              <w:rPr>
                <w:rFonts w:ascii="Times New Roman" w:eastAsia="方正仿宋_GBK" w:hAnsi="Times New Roman"/>
                <w:sz w:val="28"/>
              </w:rPr>
              <w:t>、语言表达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等</w:t>
            </w:r>
            <w:r w:rsidRPr="00756E3A">
              <w:rPr>
                <w:rFonts w:ascii="Times New Roman" w:eastAsia="方正仿宋_GBK" w:hAnsi="Times New Roman"/>
                <w:sz w:val="28"/>
              </w:rPr>
              <w:t>能力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进行</w:t>
            </w:r>
            <w:r w:rsidRPr="00756E3A">
              <w:rPr>
                <w:rFonts w:ascii="Times New Roman" w:eastAsia="方正仿宋_GBK" w:hAnsi="Times New Roman"/>
                <w:sz w:val="28"/>
              </w:rPr>
              <w:t>评定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。</w:t>
            </w:r>
          </w:p>
        </w:tc>
        <w:tc>
          <w:tcPr>
            <w:tcW w:w="984" w:type="dxa"/>
            <w:vAlign w:val="center"/>
          </w:tcPr>
          <w:p w14:paraId="64D9C4A4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/>
                <w:sz w:val="28"/>
              </w:rPr>
              <w:t>室内</w:t>
            </w:r>
          </w:p>
        </w:tc>
      </w:tr>
      <w:tr w:rsidR="00B57B6A" w:rsidRPr="00756E3A" w14:paraId="7E37D63F" w14:textId="77777777" w:rsidTr="00361FE4">
        <w:tc>
          <w:tcPr>
            <w:tcW w:w="2264" w:type="dxa"/>
            <w:vAlign w:val="center"/>
          </w:tcPr>
          <w:p w14:paraId="3736302C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sz w:val="28"/>
              </w:rPr>
              <w:t>满分</w:t>
            </w:r>
          </w:p>
        </w:tc>
        <w:tc>
          <w:tcPr>
            <w:tcW w:w="6798" w:type="dxa"/>
            <w:gridSpan w:val="3"/>
            <w:vAlign w:val="center"/>
          </w:tcPr>
          <w:p w14:paraId="34E2DCA8" w14:textId="77777777" w:rsidR="00B57B6A" w:rsidRPr="00756E3A" w:rsidRDefault="00B57B6A" w:rsidP="00361FE4">
            <w:pPr>
              <w:spacing w:before="60" w:after="60" w:line="56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756E3A">
              <w:rPr>
                <w:rFonts w:ascii="Times New Roman" w:eastAsia="方正仿宋_GBK" w:hAnsi="Times New Roman" w:hint="eastAsia"/>
                <w:sz w:val="28"/>
              </w:rPr>
              <w:t>2</w:t>
            </w:r>
            <w:r w:rsidRPr="00756E3A">
              <w:rPr>
                <w:rFonts w:ascii="Times New Roman" w:eastAsia="方正仿宋_GBK" w:hAnsi="Times New Roman"/>
                <w:sz w:val="28"/>
              </w:rPr>
              <w:t>2</w:t>
            </w:r>
            <w:r w:rsidRPr="00756E3A">
              <w:rPr>
                <w:rFonts w:ascii="Times New Roman" w:eastAsia="方正仿宋_GBK" w:hAnsi="Times New Roman" w:hint="eastAsia"/>
                <w:sz w:val="28"/>
              </w:rPr>
              <w:t>0</w:t>
            </w:r>
          </w:p>
        </w:tc>
      </w:tr>
    </w:tbl>
    <w:p w14:paraId="3F231816" w14:textId="77777777" w:rsidR="00B57B6A" w:rsidRPr="00756E3A" w:rsidRDefault="00B57B6A" w:rsidP="00B57B6A">
      <w:pPr>
        <w:spacing w:before="60" w:after="60" w:line="560" w:lineRule="exact"/>
        <w:ind w:firstLineChars="200" w:firstLine="643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b/>
          <w:bCs/>
          <w:sz w:val="32"/>
          <w:szCs w:val="28"/>
        </w:rPr>
        <w:t>请假制度</w:t>
      </w:r>
    </w:p>
    <w:p w14:paraId="405FDEBB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无故缺席专项计划者，视为放弃拔尖训练营营员资格。</w:t>
      </w:r>
      <w:r w:rsidRPr="00756E3A">
        <w:rPr>
          <w:rFonts w:ascii="Times New Roman" w:eastAsia="方正仿宋_GBK" w:hAnsi="Times New Roman"/>
          <w:sz w:val="32"/>
          <w:szCs w:val="28"/>
        </w:rPr>
        <w:lastRenderedPageBreak/>
        <w:t>因故请假者（需提供相关证明），缺席的专项计划项目单项得分为</w:t>
      </w:r>
      <w:r w:rsidRPr="00756E3A">
        <w:rPr>
          <w:rFonts w:ascii="Times New Roman" w:eastAsia="方正仿宋_GBK" w:hAnsi="Times New Roman"/>
          <w:sz w:val="32"/>
          <w:szCs w:val="28"/>
        </w:rPr>
        <w:t>0</w:t>
      </w:r>
      <w:r w:rsidRPr="00756E3A">
        <w:rPr>
          <w:rFonts w:ascii="Times New Roman" w:eastAsia="方正仿宋_GBK" w:hAnsi="Times New Roman"/>
          <w:sz w:val="32"/>
          <w:szCs w:val="28"/>
        </w:rPr>
        <w:t>分。</w:t>
      </w:r>
    </w:p>
    <w:p w14:paraId="38F08480" w14:textId="77777777" w:rsidR="00B57B6A" w:rsidRPr="00756E3A" w:rsidRDefault="00B57B6A" w:rsidP="00B57B6A">
      <w:pPr>
        <w:spacing w:before="60" w:after="60" w:line="560" w:lineRule="exact"/>
        <w:ind w:firstLineChars="200" w:firstLine="643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b/>
          <w:bCs/>
          <w:sz w:val="32"/>
          <w:szCs w:val="28"/>
        </w:rPr>
        <w:t>成绩评定</w:t>
      </w:r>
      <w:r w:rsidRPr="00756E3A">
        <w:rPr>
          <w:rFonts w:ascii="Times New Roman" w:eastAsia="方正仿宋_GBK" w:hAnsi="Times New Roman"/>
          <w:sz w:val="32"/>
          <w:szCs w:val="28"/>
        </w:rPr>
        <w:t xml:space="preserve">    </w:t>
      </w:r>
    </w:p>
    <w:p w14:paraId="7E17F0CC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拔尖计划训练营总成绩</w:t>
      </w:r>
      <w:r w:rsidRPr="00756E3A">
        <w:rPr>
          <w:rFonts w:ascii="Times New Roman" w:eastAsia="方正仿宋_GBK" w:hAnsi="Times New Roman"/>
          <w:sz w:val="32"/>
          <w:szCs w:val="28"/>
        </w:rPr>
        <w:t>=</w:t>
      </w:r>
      <w:r w:rsidRPr="00756E3A">
        <w:rPr>
          <w:rFonts w:ascii="Times New Roman" w:eastAsia="方正仿宋_GBK" w:hAnsi="Times New Roman"/>
          <w:sz w:val="32"/>
          <w:szCs w:val="28"/>
        </w:rPr>
        <w:t>专项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计划得</w:t>
      </w:r>
      <w:r w:rsidRPr="00756E3A">
        <w:rPr>
          <w:rFonts w:ascii="Times New Roman" w:eastAsia="方正仿宋_GBK" w:hAnsi="Times New Roman"/>
          <w:sz w:val="32"/>
          <w:szCs w:val="28"/>
        </w:rPr>
        <w:t>分</w:t>
      </w:r>
      <w:r w:rsidRPr="00756E3A">
        <w:rPr>
          <w:rFonts w:ascii="Times New Roman" w:eastAsia="方正仿宋_GBK" w:hAnsi="Times New Roman"/>
          <w:sz w:val="32"/>
          <w:szCs w:val="28"/>
        </w:rPr>
        <w:t>+</w:t>
      </w:r>
      <w:r w:rsidRPr="00756E3A">
        <w:rPr>
          <w:rFonts w:ascii="Times New Roman" w:eastAsia="方正仿宋_GBK" w:hAnsi="Times New Roman"/>
          <w:sz w:val="32"/>
          <w:szCs w:val="28"/>
        </w:rPr>
        <w:t>强体计划得分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，满分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2</w:t>
      </w:r>
      <w:r w:rsidRPr="00756E3A">
        <w:rPr>
          <w:rFonts w:ascii="Times New Roman" w:eastAsia="方正仿宋_GBK" w:hAnsi="Times New Roman"/>
          <w:sz w:val="32"/>
          <w:szCs w:val="28"/>
        </w:rPr>
        <w:t>7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0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分。</w:t>
      </w:r>
    </w:p>
    <w:p w14:paraId="777DBB31" w14:textId="77777777" w:rsidR="00B57B6A" w:rsidRPr="00756E3A" w:rsidRDefault="00B57B6A" w:rsidP="00B57B6A">
      <w:pPr>
        <w:spacing w:before="60" w:after="60" w:line="560" w:lineRule="exact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 xml:space="preserve">    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根据</w:t>
      </w:r>
      <w:r w:rsidRPr="00756E3A">
        <w:rPr>
          <w:rFonts w:ascii="Times New Roman" w:eastAsia="方正仿宋_GBK" w:hAnsi="Times New Roman"/>
          <w:sz w:val="32"/>
          <w:szCs w:val="28"/>
        </w:rPr>
        <w:t>训练营总成绩从高到低确定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排名前</w:t>
      </w:r>
      <w:r w:rsidRPr="00756E3A">
        <w:rPr>
          <w:rFonts w:ascii="Times New Roman" w:eastAsia="方正仿宋_GBK" w:hAnsi="Times New Roman"/>
          <w:sz w:val="32"/>
          <w:szCs w:val="28"/>
        </w:rPr>
        <w:t>30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名学生</w:t>
      </w:r>
      <w:r w:rsidRPr="00756E3A">
        <w:rPr>
          <w:rFonts w:ascii="Times New Roman" w:eastAsia="方正仿宋_GBK" w:hAnsi="Times New Roman"/>
          <w:sz w:val="32"/>
          <w:szCs w:val="28"/>
        </w:rPr>
        <w:t>名单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（总</w:t>
      </w:r>
      <w:r w:rsidRPr="00756E3A">
        <w:rPr>
          <w:rFonts w:ascii="Times New Roman" w:eastAsia="方正仿宋_GBK" w:hAnsi="Times New Roman"/>
          <w:sz w:val="32"/>
          <w:szCs w:val="28"/>
        </w:rPr>
        <w:t>成绩相同者，依次参考专项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计划</w:t>
      </w:r>
      <w:r w:rsidRPr="00756E3A">
        <w:rPr>
          <w:rFonts w:ascii="Times New Roman" w:eastAsia="方正仿宋_GBK" w:hAnsi="Times New Roman"/>
          <w:sz w:val="32"/>
          <w:szCs w:val="28"/>
        </w:rPr>
        <w:t>总分、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汇报答辩单项得分、学</w:t>
      </w:r>
      <w:r w:rsidRPr="00756E3A">
        <w:rPr>
          <w:rFonts w:ascii="Times New Roman" w:eastAsia="方正仿宋_GBK" w:hAnsi="Times New Roman"/>
          <w:sz w:val="32"/>
          <w:szCs w:val="28"/>
        </w:rPr>
        <w:t>术研讨课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单项得</w:t>
      </w:r>
      <w:r w:rsidRPr="00756E3A">
        <w:rPr>
          <w:rFonts w:ascii="Times New Roman" w:eastAsia="方正仿宋_GBK" w:hAnsi="Times New Roman"/>
          <w:sz w:val="32"/>
          <w:szCs w:val="28"/>
        </w:rPr>
        <w:t>分、专题研讨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单项</w:t>
      </w:r>
      <w:r w:rsidRPr="00756E3A">
        <w:rPr>
          <w:rFonts w:ascii="Times New Roman" w:eastAsia="方正仿宋_GBK" w:hAnsi="Times New Roman"/>
          <w:sz w:val="32"/>
          <w:szCs w:val="28"/>
        </w:rPr>
        <w:t>得分、团队拓展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单项</w:t>
      </w:r>
      <w:r w:rsidRPr="00756E3A">
        <w:rPr>
          <w:rFonts w:ascii="Times New Roman" w:eastAsia="方正仿宋_GBK" w:hAnsi="Times New Roman"/>
          <w:sz w:val="32"/>
          <w:szCs w:val="28"/>
        </w:rPr>
        <w:t>得分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、劳动与服务实践单项得分，得分高者排名在前；如得分均相同，则为并列），</w:t>
      </w:r>
      <w:r w:rsidRPr="00756E3A">
        <w:rPr>
          <w:rFonts w:ascii="Times New Roman" w:eastAsia="方正仿宋_GBK" w:hAnsi="Times New Roman"/>
          <w:sz w:val="32"/>
          <w:szCs w:val="28"/>
        </w:rPr>
        <w:t>经公示后，进入下一轮考核环节。</w:t>
      </w:r>
    </w:p>
    <w:p w14:paraId="2D833506" w14:textId="77777777" w:rsidR="00B57B6A" w:rsidRPr="00756E3A" w:rsidRDefault="00B57B6A" w:rsidP="00B57B6A">
      <w:pPr>
        <w:spacing w:before="60" w:after="60" w:line="560" w:lineRule="exact"/>
        <w:ind w:firstLine="57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 w:hint="eastAsia"/>
          <w:b/>
          <w:bCs/>
          <w:sz w:val="32"/>
          <w:szCs w:val="28"/>
        </w:rPr>
        <w:t>3</w:t>
      </w:r>
      <w:r w:rsidRPr="00756E3A">
        <w:rPr>
          <w:rFonts w:ascii="Times New Roman" w:eastAsia="方正仿宋_GBK" w:hAnsi="Times New Roman"/>
          <w:b/>
          <w:bCs/>
          <w:sz w:val="32"/>
          <w:szCs w:val="28"/>
        </w:rPr>
        <w:t>.</w:t>
      </w:r>
      <w:r w:rsidRPr="00756E3A">
        <w:rPr>
          <w:rFonts w:ascii="Times New Roman" w:eastAsia="方正仿宋_GBK" w:hAnsi="Times New Roman"/>
          <w:b/>
          <w:bCs/>
          <w:sz w:val="32"/>
          <w:szCs w:val="28"/>
        </w:rPr>
        <w:t>公示入选拔尖计划学生名单</w:t>
      </w:r>
      <w:r w:rsidRPr="00756E3A">
        <w:rPr>
          <w:rFonts w:ascii="Times New Roman" w:eastAsia="方正仿宋_GBK" w:hAnsi="Times New Roman" w:hint="eastAsia"/>
          <w:b/>
          <w:bCs/>
          <w:sz w:val="32"/>
          <w:szCs w:val="28"/>
        </w:rPr>
        <w:t>，选拔工作结束。</w:t>
      </w:r>
    </w:p>
    <w:p w14:paraId="1D95E227" w14:textId="77777777" w:rsidR="00B57B6A" w:rsidRPr="00756E3A" w:rsidRDefault="00B57B6A" w:rsidP="00B57B6A">
      <w:pPr>
        <w:spacing w:before="60" w:after="60" w:line="560" w:lineRule="exact"/>
        <w:ind w:firstLine="570"/>
        <w:rPr>
          <w:rFonts w:ascii="Times New Roman" w:eastAsia="方正仿宋_GBK" w:hAnsi="Times New Roman"/>
          <w:sz w:val="32"/>
          <w:szCs w:val="28"/>
        </w:rPr>
      </w:pPr>
    </w:p>
    <w:p w14:paraId="1A11A3C6" w14:textId="77777777" w:rsidR="00B57B6A" w:rsidRPr="00756E3A" w:rsidRDefault="00B57B6A" w:rsidP="00B57B6A">
      <w:pPr>
        <w:spacing w:before="60" w:after="60" w:line="560" w:lineRule="exact"/>
        <w:rPr>
          <w:rFonts w:ascii="Times New Roman" w:eastAsia="方正仿宋_GBK" w:hAnsi="Times New Roman"/>
          <w:b/>
          <w:bCs/>
          <w:sz w:val="32"/>
          <w:szCs w:val="28"/>
        </w:rPr>
      </w:pPr>
      <w:r w:rsidRPr="00756E3A">
        <w:rPr>
          <w:rFonts w:ascii="Times New Roman" w:eastAsia="方正仿宋_GBK" w:hAnsi="Times New Roman"/>
          <w:b/>
          <w:bCs/>
          <w:sz w:val="32"/>
          <w:szCs w:val="28"/>
        </w:rPr>
        <w:t>三、时间安排</w:t>
      </w:r>
    </w:p>
    <w:p w14:paraId="31C49FD9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12</w:t>
      </w:r>
      <w:r w:rsidRPr="00756E3A">
        <w:rPr>
          <w:rFonts w:ascii="Times New Roman" w:eastAsia="方正仿宋_GBK" w:hAnsi="Times New Roman"/>
          <w:sz w:val="32"/>
          <w:szCs w:val="28"/>
        </w:rPr>
        <w:t>月中旬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，</w:t>
      </w:r>
      <w:r w:rsidRPr="00756E3A">
        <w:rPr>
          <w:rFonts w:ascii="Times New Roman" w:eastAsia="方正仿宋_GBK" w:hAnsi="Times New Roman"/>
          <w:sz w:val="32"/>
          <w:szCs w:val="28"/>
        </w:rPr>
        <w:t>孟目的学院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发布选拔</w:t>
      </w:r>
      <w:r w:rsidRPr="00756E3A">
        <w:rPr>
          <w:rFonts w:ascii="Times New Roman" w:eastAsia="方正仿宋_GBK" w:hAnsi="Times New Roman"/>
          <w:sz w:val="32"/>
          <w:szCs w:val="28"/>
        </w:rPr>
        <w:t>报名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通知，</w:t>
      </w:r>
      <w:r w:rsidRPr="00756E3A">
        <w:rPr>
          <w:rFonts w:ascii="Times New Roman" w:eastAsia="方正仿宋_GBK" w:hAnsi="Times New Roman"/>
          <w:sz w:val="32"/>
          <w:szCs w:val="28"/>
        </w:rPr>
        <w:t>召开药学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拔尖</w:t>
      </w:r>
      <w:r w:rsidRPr="00756E3A">
        <w:rPr>
          <w:rFonts w:ascii="Times New Roman" w:eastAsia="方正仿宋_GBK" w:hAnsi="Times New Roman"/>
          <w:sz w:val="32"/>
          <w:szCs w:val="28"/>
        </w:rPr>
        <w:t>计划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宣讲会，</w:t>
      </w:r>
      <w:r w:rsidRPr="00756E3A">
        <w:rPr>
          <w:rFonts w:ascii="Times New Roman" w:eastAsia="方正仿宋_GBK" w:hAnsi="Times New Roman"/>
          <w:sz w:val="32"/>
          <w:szCs w:val="28"/>
        </w:rPr>
        <w:t>各院部组织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学生报名</w:t>
      </w:r>
    </w:p>
    <w:p w14:paraId="5F351528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1</w:t>
      </w:r>
      <w:r w:rsidRPr="00756E3A">
        <w:rPr>
          <w:rFonts w:ascii="Times New Roman" w:eastAsia="方正仿宋_GBK" w:hAnsi="Times New Roman"/>
          <w:sz w:val="32"/>
          <w:szCs w:val="28"/>
        </w:rPr>
        <w:t>月上旬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，</w:t>
      </w:r>
      <w:r w:rsidRPr="00756E3A">
        <w:rPr>
          <w:rFonts w:ascii="Times New Roman" w:eastAsia="方正仿宋_GBK" w:hAnsi="Times New Roman"/>
          <w:sz w:val="32"/>
          <w:szCs w:val="28"/>
        </w:rPr>
        <w:t>孟目的学院组织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材料审核、发布相关学习考核材料</w:t>
      </w:r>
    </w:p>
    <w:p w14:paraId="12798AC2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1</w:t>
      </w:r>
      <w:r w:rsidRPr="00756E3A">
        <w:rPr>
          <w:rFonts w:ascii="Times New Roman" w:eastAsia="方正仿宋_GBK" w:hAnsi="Times New Roman"/>
          <w:sz w:val="32"/>
          <w:szCs w:val="28"/>
        </w:rPr>
        <w:t>月上旬至</w:t>
      </w:r>
      <w:r w:rsidRPr="00756E3A">
        <w:rPr>
          <w:rFonts w:ascii="Times New Roman" w:eastAsia="方正仿宋_GBK" w:hAnsi="Times New Roman"/>
          <w:sz w:val="32"/>
          <w:szCs w:val="28"/>
        </w:rPr>
        <w:t>2</w:t>
      </w:r>
      <w:r w:rsidRPr="00756E3A">
        <w:rPr>
          <w:rFonts w:ascii="Times New Roman" w:eastAsia="方正仿宋_GBK" w:hAnsi="Times New Roman"/>
          <w:sz w:val="32"/>
          <w:szCs w:val="28"/>
        </w:rPr>
        <w:t>月中旬，学生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完成</w:t>
      </w:r>
      <w:r w:rsidRPr="00756E3A">
        <w:rPr>
          <w:rFonts w:ascii="Times New Roman" w:eastAsia="方正仿宋_GBK" w:hAnsi="Times New Roman"/>
          <w:sz w:val="32"/>
          <w:szCs w:val="28"/>
        </w:rPr>
        <w:t>寒假选拔综合评价</w:t>
      </w:r>
    </w:p>
    <w:p w14:paraId="5BCCE52E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3</w:t>
      </w:r>
      <w:r w:rsidRPr="00756E3A">
        <w:rPr>
          <w:rFonts w:ascii="Times New Roman" w:eastAsia="方正仿宋_GBK" w:hAnsi="Times New Roman"/>
          <w:sz w:val="32"/>
          <w:szCs w:val="28"/>
        </w:rPr>
        <w:t>月上旬，公示拔尖训练营入围学生名单</w:t>
      </w:r>
    </w:p>
    <w:p w14:paraId="5E80F219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3</w:t>
      </w:r>
      <w:r w:rsidRPr="00756E3A">
        <w:rPr>
          <w:rFonts w:ascii="Times New Roman" w:eastAsia="方正仿宋_GBK" w:hAnsi="Times New Roman"/>
          <w:sz w:val="32"/>
          <w:szCs w:val="28"/>
        </w:rPr>
        <w:t>月上旬至</w:t>
      </w:r>
      <w:r w:rsidRPr="00756E3A">
        <w:rPr>
          <w:rFonts w:ascii="Times New Roman" w:eastAsia="方正仿宋_GBK" w:hAnsi="Times New Roman"/>
          <w:sz w:val="32"/>
          <w:szCs w:val="28"/>
        </w:rPr>
        <w:t>4</w:t>
      </w:r>
      <w:r w:rsidRPr="00756E3A">
        <w:rPr>
          <w:rFonts w:ascii="Times New Roman" w:eastAsia="方正仿宋_GBK" w:hAnsi="Times New Roman"/>
          <w:sz w:val="32"/>
          <w:szCs w:val="28"/>
        </w:rPr>
        <w:t>月上旬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，拔尖计划训练营</w:t>
      </w:r>
    </w:p>
    <w:p w14:paraId="13D48180" w14:textId="77777777" w:rsidR="00B57B6A" w:rsidRPr="00756E3A" w:rsidRDefault="00B57B6A" w:rsidP="00B57B6A">
      <w:pPr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>4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月</w:t>
      </w:r>
      <w:r w:rsidRPr="00756E3A">
        <w:rPr>
          <w:rFonts w:ascii="Times New Roman" w:eastAsia="方正仿宋_GBK" w:hAnsi="Times New Roman"/>
          <w:sz w:val="32"/>
          <w:szCs w:val="28"/>
        </w:rPr>
        <w:t>下旬，公示入选拔尖计划学生名单</w:t>
      </w:r>
    </w:p>
    <w:p w14:paraId="5A78CBDD" w14:textId="77777777" w:rsidR="00B57B6A" w:rsidRPr="00756E3A" w:rsidRDefault="00B57B6A" w:rsidP="00B57B6A">
      <w:pPr>
        <w:numPr>
          <w:ilvl w:val="0"/>
          <w:numId w:val="4"/>
        </w:numPr>
        <w:spacing w:before="60" w:after="60" w:line="560" w:lineRule="exact"/>
        <w:rPr>
          <w:rFonts w:ascii="Times New Roman" w:eastAsia="方正仿宋_GBK" w:hAnsi="Times New Roman"/>
          <w:b/>
          <w:bCs/>
          <w:sz w:val="32"/>
          <w:szCs w:val="28"/>
        </w:rPr>
      </w:pPr>
      <w:r w:rsidRPr="00756E3A">
        <w:rPr>
          <w:rFonts w:ascii="Times New Roman" w:eastAsia="方正仿宋_GBK" w:hAnsi="Times New Roman"/>
          <w:b/>
          <w:bCs/>
          <w:sz w:val="32"/>
          <w:szCs w:val="28"/>
        </w:rPr>
        <w:t>其他</w:t>
      </w:r>
    </w:p>
    <w:p w14:paraId="6731B83F" w14:textId="77777777" w:rsidR="00B57B6A" w:rsidRPr="00756E3A" w:rsidRDefault="00B57B6A" w:rsidP="00B57B6A">
      <w:pPr>
        <w:tabs>
          <w:tab w:val="left" w:pos="425"/>
        </w:tabs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 w:hint="eastAsia"/>
          <w:sz w:val="32"/>
          <w:szCs w:val="28"/>
        </w:rPr>
        <w:t>1</w:t>
      </w:r>
      <w:r w:rsidRPr="00756E3A">
        <w:rPr>
          <w:rFonts w:ascii="Times New Roman" w:eastAsia="方正仿宋_GBK" w:hAnsi="Times New Roman"/>
          <w:sz w:val="32"/>
          <w:szCs w:val="28"/>
        </w:rPr>
        <w:t xml:space="preserve">. </w:t>
      </w:r>
      <w:r w:rsidRPr="00756E3A">
        <w:rPr>
          <w:rFonts w:ascii="Times New Roman" w:eastAsia="方正仿宋_GBK" w:hAnsi="Times New Roman"/>
          <w:sz w:val="32"/>
          <w:szCs w:val="28"/>
        </w:rPr>
        <w:t>参加选拔的学生须本着</w:t>
      </w:r>
      <w:r w:rsidRPr="00756E3A">
        <w:rPr>
          <w:rFonts w:ascii="Times New Roman" w:eastAsia="方正仿宋_GBK" w:hAnsi="Times New Roman"/>
          <w:sz w:val="32"/>
          <w:szCs w:val="28"/>
        </w:rPr>
        <w:t>“</w:t>
      </w:r>
      <w:r w:rsidRPr="00756E3A">
        <w:rPr>
          <w:rFonts w:ascii="Times New Roman" w:eastAsia="方正仿宋_GBK" w:hAnsi="Times New Roman"/>
          <w:sz w:val="32"/>
          <w:szCs w:val="28"/>
        </w:rPr>
        <w:t>诚信</w:t>
      </w:r>
      <w:r w:rsidRPr="00756E3A">
        <w:rPr>
          <w:rFonts w:ascii="Times New Roman" w:eastAsia="方正仿宋_GBK" w:hAnsi="Times New Roman"/>
          <w:sz w:val="32"/>
          <w:szCs w:val="28"/>
        </w:rPr>
        <w:t>”</w:t>
      </w:r>
      <w:r w:rsidRPr="00756E3A">
        <w:rPr>
          <w:rFonts w:ascii="Times New Roman" w:eastAsia="方正仿宋_GBK" w:hAnsi="Times New Roman"/>
          <w:sz w:val="32"/>
          <w:szCs w:val="28"/>
        </w:rPr>
        <w:t>的原则报名，确保材料</w:t>
      </w:r>
      <w:r w:rsidRPr="00756E3A">
        <w:rPr>
          <w:rFonts w:ascii="Times New Roman" w:eastAsia="方正仿宋_GBK" w:hAnsi="Times New Roman"/>
          <w:sz w:val="32"/>
          <w:szCs w:val="28"/>
        </w:rPr>
        <w:lastRenderedPageBreak/>
        <w:t>内容属实。材料如有弄虚作假，一经查实，将取消报名者的</w:t>
      </w:r>
      <w:r w:rsidRPr="00756E3A">
        <w:rPr>
          <w:rFonts w:ascii="Times New Roman" w:eastAsia="方正仿宋_GBK" w:hAnsi="Times New Roman"/>
          <w:sz w:val="32"/>
          <w:szCs w:val="28"/>
        </w:rPr>
        <w:t>“</w:t>
      </w:r>
      <w:r w:rsidRPr="00756E3A">
        <w:rPr>
          <w:rFonts w:ascii="Times New Roman" w:eastAsia="方正仿宋_GBK" w:hAnsi="Times New Roman"/>
          <w:sz w:val="32"/>
          <w:szCs w:val="28"/>
        </w:rPr>
        <w:t>拔尖计划</w:t>
      </w:r>
      <w:r w:rsidRPr="00756E3A">
        <w:rPr>
          <w:rFonts w:ascii="Times New Roman" w:eastAsia="方正仿宋_GBK" w:hAnsi="Times New Roman"/>
          <w:sz w:val="32"/>
          <w:szCs w:val="28"/>
        </w:rPr>
        <w:t>”</w:t>
      </w:r>
      <w:r w:rsidRPr="00756E3A">
        <w:rPr>
          <w:rFonts w:ascii="Times New Roman" w:eastAsia="方正仿宋_GBK" w:hAnsi="Times New Roman"/>
          <w:sz w:val="32"/>
          <w:szCs w:val="28"/>
        </w:rPr>
        <w:t>资格。</w:t>
      </w:r>
    </w:p>
    <w:p w14:paraId="7976365B" w14:textId="77777777" w:rsidR="00B57B6A" w:rsidRPr="00756E3A" w:rsidRDefault="00B57B6A" w:rsidP="00B57B6A">
      <w:pPr>
        <w:tabs>
          <w:tab w:val="left" w:pos="425"/>
        </w:tabs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 w:hint="eastAsia"/>
          <w:sz w:val="32"/>
          <w:szCs w:val="28"/>
        </w:rPr>
        <w:t>2</w:t>
      </w:r>
      <w:r w:rsidRPr="00756E3A">
        <w:rPr>
          <w:rFonts w:ascii="Times New Roman" w:eastAsia="方正仿宋_GBK" w:hAnsi="Times New Roman"/>
          <w:sz w:val="32"/>
          <w:szCs w:val="28"/>
        </w:rPr>
        <w:t xml:space="preserve">. </w:t>
      </w:r>
      <w:r w:rsidRPr="00756E3A">
        <w:rPr>
          <w:rFonts w:ascii="Times New Roman" w:eastAsia="方正仿宋_GBK" w:hAnsi="Times New Roman"/>
          <w:sz w:val="32"/>
          <w:szCs w:val="28"/>
        </w:rPr>
        <w:t>疫情防控等不可抗力因素导致部分活动无法照常进行的，孟目的学院另行通知。</w:t>
      </w:r>
    </w:p>
    <w:p w14:paraId="4710295C" w14:textId="77777777" w:rsidR="00B57B6A" w:rsidRPr="00756E3A" w:rsidRDefault="00B57B6A" w:rsidP="00B57B6A">
      <w:pPr>
        <w:tabs>
          <w:tab w:val="left" w:pos="425"/>
        </w:tabs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 xml:space="preserve">3. </w:t>
      </w:r>
      <w:r w:rsidRPr="00756E3A">
        <w:rPr>
          <w:rFonts w:ascii="Times New Roman" w:eastAsia="方正仿宋_GBK" w:hAnsi="Times New Roman"/>
          <w:sz w:val="32"/>
          <w:szCs w:val="28"/>
        </w:rPr>
        <w:t>入选拔尖计划的学生，需参加原院部的大类分流。</w:t>
      </w:r>
    </w:p>
    <w:p w14:paraId="520F8244" w14:textId="77777777" w:rsidR="00B57B6A" w:rsidRPr="00756E3A" w:rsidRDefault="00B57B6A" w:rsidP="00B57B6A">
      <w:pPr>
        <w:tabs>
          <w:tab w:val="left" w:pos="425"/>
        </w:tabs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 xml:space="preserve">4. </w:t>
      </w:r>
      <w:r w:rsidRPr="00756E3A">
        <w:rPr>
          <w:rFonts w:ascii="Times New Roman" w:eastAsia="方正仿宋_GBK" w:hAnsi="Times New Roman"/>
          <w:sz w:val="32"/>
          <w:szCs w:val="28"/>
        </w:rPr>
        <w:t>拔尖计划采取分流机制，被分流出的学生不再享受本计划配套政策。依照待转入专业名额情况，学生可转入除本博贯通、理科基地、生科基地、中外合作办学之外的全校其他专业。</w:t>
      </w:r>
    </w:p>
    <w:p w14:paraId="38054E5C" w14:textId="77777777" w:rsidR="00B57B6A" w:rsidRPr="00756E3A" w:rsidRDefault="00B57B6A" w:rsidP="00B57B6A">
      <w:pPr>
        <w:tabs>
          <w:tab w:val="left" w:pos="425"/>
        </w:tabs>
        <w:spacing w:before="60" w:after="60" w:line="56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/>
          <w:sz w:val="32"/>
          <w:szCs w:val="28"/>
        </w:rPr>
        <w:t xml:space="preserve">5. </w:t>
      </w:r>
      <w:r w:rsidRPr="00756E3A">
        <w:rPr>
          <w:rFonts w:ascii="Times New Roman" w:eastAsia="方正仿宋_GBK" w:hAnsi="Times New Roman"/>
          <w:sz w:val="32"/>
          <w:szCs w:val="28"/>
        </w:rPr>
        <w:t>本方案</w:t>
      </w:r>
      <w:r w:rsidRPr="00756E3A">
        <w:rPr>
          <w:rFonts w:ascii="Times New Roman" w:eastAsia="方正仿宋_GBK" w:hAnsi="Times New Roman" w:hint="eastAsia"/>
          <w:sz w:val="32"/>
          <w:szCs w:val="28"/>
        </w:rPr>
        <w:t>未尽事宜</w:t>
      </w:r>
      <w:r w:rsidRPr="00756E3A">
        <w:rPr>
          <w:rFonts w:ascii="Times New Roman" w:eastAsia="方正仿宋_GBK" w:hAnsi="Times New Roman"/>
          <w:sz w:val="32"/>
          <w:szCs w:val="28"/>
        </w:rPr>
        <w:t>由孟目的学院负责解释。</w:t>
      </w:r>
    </w:p>
    <w:p w14:paraId="3E9BE93A" w14:textId="77777777" w:rsidR="00B57B6A" w:rsidRPr="00756E3A" w:rsidRDefault="00B57B6A" w:rsidP="00B57B6A">
      <w:pPr>
        <w:tabs>
          <w:tab w:val="left" w:pos="425"/>
        </w:tabs>
        <w:spacing w:before="60" w:after="60" w:line="560" w:lineRule="exact"/>
        <w:ind w:left="985"/>
        <w:rPr>
          <w:rFonts w:ascii="Times New Roman" w:eastAsia="方正仿宋_GBK" w:hAnsi="Times New Roman"/>
          <w:sz w:val="32"/>
          <w:szCs w:val="28"/>
        </w:rPr>
      </w:pPr>
    </w:p>
    <w:p w14:paraId="7E4F2CAF" w14:textId="77777777" w:rsidR="00B57B6A" w:rsidRPr="00756E3A" w:rsidRDefault="00B57B6A" w:rsidP="00B57B6A">
      <w:pPr>
        <w:spacing w:before="60" w:after="60" w:line="560" w:lineRule="exact"/>
        <w:jc w:val="center"/>
        <w:rPr>
          <w:rFonts w:ascii="Times New Roman" w:eastAsia="方正仿宋_GBK" w:hAnsi="Times New Roman"/>
          <w:sz w:val="32"/>
          <w:szCs w:val="28"/>
        </w:rPr>
      </w:pPr>
      <w:r w:rsidRPr="00756E3A">
        <w:rPr>
          <w:rFonts w:ascii="Times New Roman" w:eastAsia="方正仿宋_GBK" w:hAnsi="Times New Roman" w:hint="eastAsia"/>
          <w:sz w:val="32"/>
          <w:szCs w:val="28"/>
        </w:rPr>
        <w:t xml:space="preserve">                                          </w:t>
      </w:r>
    </w:p>
    <w:p w14:paraId="3E7234E1" w14:textId="77777777" w:rsidR="00B57B6A" w:rsidRPr="00756E3A" w:rsidRDefault="00B57B6A" w:rsidP="00B57B6A">
      <w:pPr>
        <w:spacing w:before="60" w:after="60" w:line="560" w:lineRule="exact"/>
        <w:jc w:val="left"/>
        <w:rPr>
          <w:rFonts w:ascii="Times New Roman" w:eastAsia="方正仿宋_GBK" w:hAnsi="Times New Roman"/>
          <w:sz w:val="32"/>
          <w:szCs w:val="28"/>
        </w:rPr>
      </w:pPr>
    </w:p>
    <w:p w14:paraId="71CBC585" w14:textId="77777777" w:rsidR="009A4B99" w:rsidRPr="00B57B6A" w:rsidRDefault="009A4B99"/>
    <w:sectPr w:rsidR="009A4B99" w:rsidRPr="00B57B6A" w:rsidSect="00CB77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方正仿宋_GBK">
    <w:altName w:val="微软雅黑"/>
    <w:panose1 w:val="020B0604020202020204"/>
    <w:charset w:val="86"/>
    <w:family w:val="auto"/>
    <w:pitch w:val="variable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E7B631"/>
    <w:multiLevelType w:val="singleLevel"/>
    <w:tmpl w:val="B7E7B63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E9AEA11"/>
    <w:multiLevelType w:val="singleLevel"/>
    <w:tmpl w:val="EE9AEA11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2EBC0FD7"/>
    <w:multiLevelType w:val="multilevel"/>
    <w:tmpl w:val="2EBC0FD7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90B3EFA"/>
    <w:multiLevelType w:val="singleLevel"/>
    <w:tmpl w:val="590B3EFA"/>
    <w:lvl w:ilvl="0">
      <w:start w:val="2"/>
      <w:numFmt w:val="decimal"/>
      <w:suff w:val="space"/>
      <w:lvlText w:val="%1."/>
      <w:lvlJc w:val="left"/>
    </w:lvl>
  </w:abstractNum>
  <w:num w:numId="1" w16cid:durableId="1046611555">
    <w:abstractNumId w:val="3"/>
  </w:num>
  <w:num w:numId="2" w16cid:durableId="908199767">
    <w:abstractNumId w:val="2"/>
  </w:num>
  <w:num w:numId="3" w16cid:durableId="1118640252">
    <w:abstractNumId w:val="1"/>
  </w:num>
  <w:num w:numId="4" w16cid:durableId="189150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6A"/>
    <w:rsid w:val="00005642"/>
    <w:rsid w:val="001B1719"/>
    <w:rsid w:val="001F3C35"/>
    <w:rsid w:val="002E4E26"/>
    <w:rsid w:val="00327D41"/>
    <w:rsid w:val="003B5B3F"/>
    <w:rsid w:val="004243D1"/>
    <w:rsid w:val="0043782C"/>
    <w:rsid w:val="004910BF"/>
    <w:rsid w:val="004A6E09"/>
    <w:rsid w:val="004D5322"/>
    <w:rsid w:val="00564406"/>
    <w:rsid w:val="005F660D"/>
    <w:rsid w:val="005F7181"/>
    <w:rsid w:val="006152D5"/>
    <w:rsid w:val="00662B18"/>
    <w:rsid w:val="006708B0"/>
    <w:rsid w:val="00720E29"/>
    <w:rsid w:val="00724BBA"/>
    <w:rsid w:val="007323E6"/>
    <w:rsid w:val="007639DB"/>
    <w:rsid w:val="0084516B"/>
    <w:rsid w:val="008E0ECC"/>
    <w:rsid w:val="009151D0"/>
    <w:rsid w:val="009620E8"/>
    <w:rsid w:val="009A4B99"/>
    <w:rsid w:val="00A46375"/>
    <w:rsid w:val="00A7081C"/>
    <w:rsid w:val="00A8166F"/>
    <w:rsid w:val="00AB29A9"/>
    <w:rsid w:val="00B20E9C"/>
    <w:rsid w:val="00B536EA"/>
    <w:rsid w:val="00B5754B"/>
    <w:rsid w:val="00B57B6A"/>
    <w:rsid w:val="00BE1570"/>
    <w:rsid w:val="00BE65F6"/>
    <w:rsid w:val="00C36AA7"/>
    <w:rsid w:val="00CB7721"/>
    <w:rsid w:val="00D56C4A"/>
    <w:rsid w:val="00D902C9"/>
    <w:rsid w:val="00DA2FA4"/>
    <w:rsid w:val="00E52729"/>
    <w:rsid w:val="00EE6776"/>
    <w:rsid w:val="00EF2BB4"/>
    <w:rsid w:val="00F00DC1"/>
    <w:rsid w:val="00F57620"/>
    <w:rsid w:val="00F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F266E"/>
  <w15:chartTrackingRefBased/>
  <w15:docId w15:val="{3E699C16-6A6C-9341-B927-7BC47247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7B6A"/>
    <w:pPr>
      <w:spacing w:before="240" w:after="60" w:line="312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qFormat/>
    <w:rsid w:val="00B57B6A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qFormat/>
    <w:rsid w:val="00B57B6A"/>
    <w:rPr>
      <w:rFonts w:ascii="DengXian" w:eastAsia="DengXian" w:hAnsi="DengXi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7B6A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Zhiwei</dc:creator>
  <cp:keywords/>
  <dc:description/>
  <cp:lastModifiedBy>Ge Zhiwei</cp:lastModifiedBy>
  <cp:revision>1</cp:revision>
  <dcterms:created xsi:type="dcterms:W3CDTF">2022-12-14T03:53:00Z</dcterms:created>
  <dcterms:modified xsi:type="dcterms:W3CDTF">2022-12-14T03:54:00Z</dcterms:modified>
</cp:coreProperties>
</file>